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5E7F" w14:textId="6D96FACC" w:rsidR="00B31A60" w:rsidRDefault="00B31A60" w:rsidP="00B31A60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0371894D" wp14:editId="30CE18B7">
            <wp:simplePos x="0" y="0"/>
            <wp:positionH relativeFrom="column">
              <wp:posOffset>135255</wp:posOffset>
            </wp:positionH>
            <wp:positionV relativeFrom="paragraph">
              <wp:posOffset>-600075</wp:posOffset>
            </wp:positionV>
            <wp:extent cx="1100455" cy="1558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AAF9" w14:textId="77777777" w:rsidR="00B31A60" w:rsidRPr="00B31A60" w:rsidRDefault="00B31A60" w:rsidP="00B31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A60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5938EF11" w14:textId="62FFA81D" w:rsidR="00B31A60" w:rsidRPr="00B31A60" w:rsidRDefault="00B31A60" w:rsidP="00B31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A60">
        <w:rPr>
          <w:rFonts w:ascii="Times New Roman" w:hAnsi="Times New Roman" w:cs="Times New Roman"/>
          <w:b/>
          <w:bCs/>
          <w:sz w:val="28"/>
          <w:szCs w:val="28"/>
        </w:rPr>
        <w:t>Чернівецький національний університет імені Юрія Федьковича</w:t>
      </w:r>
    </w:p>
    <w:p w14:paraId="7F9306AE" w14:textId="77777777" w:rsidR="00B31A60" w:rsidRPr="00535A8B" w:rsidRDefault="00B31A60" w:rsidP="00B31A60">
      <w:pPr>
        <w:jc w:val="center"/>
        <w:rPr>
          <w:b/>
          <w:bCs/>
          <w:sz w:val="40"/>
          <w:szCs w:val="40"/>
          <w:lang w:val="ru-RU"/>
        </w:rPr>
      </w:pPr>
    </w:p>
    <w:p w14:paraId="5EF950D3" w14:textId="50DD50E8" w:rsidR="00B31A60" w:rsidRDefault="00B31A60" w:rsidP="00B31A60">
      <w:pPr>
        <w:jc w:val="center"/>
        <w:rPr>
          <w:b/>
          <w:bCs/>
          <w:sz w:val="40"/>
          <w:szCs w:val="40"/>
          <w:lang w:val="ru-RU"/>
        </w:rPr>
      </w:pPr>
    </w:p>
    <w:p w14:paraId="5575A3EE" w14:textId="1D1EBE86" w:rsidR="00B31A60" w:rsidRDefault="00B31A60" w:rsidP="00B31A60">
      <w:pPr>
        <w:jc w:val="center"/>
        <w:rPr>
          <w:b/>
          <w:bCs/>
          <w:sz w:val="40"/>
          <w:szCs w:val="40"/>
          <w:lang w:val="ru-RU"/>
        </w:rPr>
      </w:pPr>
    </w:p>
    <w:p w14:paraId="3F7FE515" w14:textId="77777777" w:rsidR="00B31A60" w:rsidRPr="00535A8B" w:rsidRDefault="00B31A60" w:rsidP="00B31A60">
      <w:pPr>
        <w:jc w:val="center"/>
        <w:rPr>
          <w:b/>
          <w:bCs/>
          <w:sz w:val="40"/>
          <w:szCs w:val="40"/>
          <w:lang w:val="ru-RU"/>
        </w:rPr>
      </w:pPr>
    </w:p>
    <w:p w14:paraId="1D9E9588" w14:textId="77777777" w:rsidR="00B31A60" w:rsidRPr="00B31A60" w:rsidRDefault="00B31A60" w:rsidP="00B31A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1A60">
        <w:rPr>
          <w:rFonts w:ascii="Times New Roman" w:hAnsi="Times New Roman" w:cs="Times New Roman"/>
          <w:b/>
          <w:sz w:val="44"/>
          <w:szCs w:val="44"/>
        </w:rPr>
        <w:t xml:space="preserve">ПОЛОЖЕННЯ </w:t>
      </w:r>
    </w:p>
    <w:p w14:paraId="26943935" w14:textId="77777777" w:rsidR="00B31A60" w:rsidRPr="00B31A60" w:rsidRDefault="00B31A60" w:rsidP="00B31A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1A60">
        <w:rPr>
          <w:rFonts w:ascii="Times New Roman" w:hAnsi="Times New Roman" w:cs="Times New Roman"/>
          <w:b/>
          <w:bCs/>
          <w:sz w:val="36"/>
          <w:szCs w:val="36"/>
        </w:rPr>
        <w:t>про ЦЕНТР ЗАБЕЗПЕЧЕННЯ ЯКОСТІ  ВИЩОЇ ОСВІТИ</w:t>
      </w:r>
    </w:p>
    <w:p w14:paraId="61F0B6C7" w14:textId="77777777" w:rsidR="00B31A60" w:rsidRPr="00B31A60" w:rsidRDefault="00B31A60" w:rsidP="00B31A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A60">
        <w:rPr>
          <w:rFonts w:ascii="Times New Roman" w:hAnsi="Times New Roman" w:cs="Times New Roman"/>
          <w:b/>
          <w:sz w:val="36"/>
          <w:szCs w:val="36"/>
        </w:rPr>
        <w:t xml:space="preserve">Чернівецького національного університету </w:t>
      </w:r>
    </w:p>
    <w:p w14:paraId="6AA0D957" w14:textId="77777777" w:rsidR="00B31A60" w:rsidRPr="00B31A60" w:rsidRDefault="00B31A60" w:rsidP="00B31A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A60">
        <w:rPr>
          <w:rFonts w:ascii="Times New Roman" w:hAnsi="Times New Roman" w:cs="Times New Roman"/>
          <w:b/>
          <w:sz w:val="36"/>
          <w:szCs w:val="36"/>
        </w:rPr>
        <w:t>імені Юрія Федьковича</w:t>
      </w:r>
    </w:p>
    <w:p w14:paraId="37BED1C5" w14:textId="77777777" w:rsidR="00B31A60" w:rsidRPr="006C5BD0" w:rsidRDefault="00B31A60" w:rsidP="00B31A60">
      <w:pPr>
        <w:jc w:val="center"/>
        <w:rPr>
          <w:sz w:val="28"/>
          <w:szCs w:val="28"/>
        </w:rPr>
      </w:pPr>
    </w:p>
    <w:p w14:paraId="2E825360" w14:textId="77777777" w:rsidR="00B31A60" w:rsidRPr="00535A8B" w:rsidRDefault="00B31A60" w:rsidP="00B31A60">
      <w:pPr>
        <w:ind w:left="3544"/>
        <w:rPr>
          <w:b/>
          <w:bCs/>
          <w:sz w:val="28"/>
          <w:szCs w:val="28"/>
          <w:lang w:val="ru-RU"/>
        </w:rPr>
      </w:pPr>
    </w:p>
    <w:p w14:paraId="58C5576D" w14:textId="77777777" w:rsidR="00B31A60" w:rsidRDefault="00B31A60" w:rsidP="00B31A60">
      <w:pPr>
        <w:ind w:left="3544"/>
        <w:rPr>
          <w:b/>
          <w:bCs/>
          <w:sz w:val="28"/>
          <w:szCs w:val="28"/>
        </w:rPr>
      </w:pPr>
    </w:p>
    <w:p w14:paraId="25B7CA5D" w14:textId="77777777" w:rsidR="00B31A60" w:rsidRPr="00C922DD" w:rsidRDefault="00B31A60" w:rsidP="00B31A60">
      <w:pPr>
        <w:ind w:left="3544"/>
        <w:rPr>
          <w:b/>
          <w:bCs/>
          <w:sz w:val="28"/>
          <w:szCs w:val="28"/>
        </w:rPr>
      </w:pPr>
    </w:p>
    <w:p w14:paraId="16DB1C7E" w14:textId="77777777" w:rsidR="00B31A60" w:rsidRPr="00B31A60" w:rsidRDefault="00B31A60" w:rsidP="00B31A6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60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14:paraId="6EE0C4EB" w14:textId="77777777" w:rsidR="00B31A60" w:rsidRPr="00B31A60" w:rsidRDefault="00B31A60" w:rsidP="00B31A6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31A60">
        <w:rPr>
          <w:rFonts w:ascii="Times New Roman" w:hAnsi="Times New Roman" w:cs="Times New Roman"/>
          <w:sz w:val="24"/>
          <w:szCs w:val="24"/>
        </w:rPr>
        <w:t>Вченою радою</w:t>
      </w:r>
      <w:r w:rsidRPr="00B31A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A60">
        <w:rPr>
          <w:rFonts w:ascii="Times New Roman" w:hAnsi="Times New Roman" w:cs="Times New Roman"/>
          <w:sz w:val="24"/>
          <w:szCs w:val="24"/>
        </w:rPr>
        <w:t>Чернівецького національного університету імені Юрія Федьковича</w:t>
      </w:r>
    </w:p>
    <w:p w14:paraId="3FEF5F96" w14:textId="77777777" w:rsidR="00B31A60" w:rsidRPr="00B31A60" w:rsidRDefault="00B31A60" w:rsidP="00B31A60">
      <w:pPr>
        <w:spacing w:after="0" w:line="240" w:lineRule="auto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B31A60">
        <w:rPr>
          <w:rFonts w:ascii="Times New Roman" w:hAnsi="Times New Roman" w:cs="Times New Roman"/>
          <w:i/>
          <w:iCs/>
          <w:sz w:val="24"/>
          <w:szCs w:val="24"/>
        </w:rPr>
        <w:t>(протокол № ___ від «___» ________ 2024 року)</w:t>
      </w:r>
    </w:p>
    <w:p w14:paraId="5D32CCD7" w14:textId="77777777" w:rsidR="00B31A60" w:rsidRPr="00B31A60" w:rsidRDefault="00B31A60" w:rsidP="00B31A6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31A60">
        <w:rPr>
          <w:rFonts w:ascii="Times New Roman" w:hAnsi="Times New Roman" w:cs="Times New Roman"/>
          <w:sz w:val="24"/>
          <w:szCs w:val="24"/>
        </w:rPr>
        <w:t xml:space="preserve">Заступник голови Вченої ради </w:t>
      </w:r>
    </w:p>
    <w:p w14:paraId="00E93BA9" w14:textId="77777777" w:rsidR="00B31A60" w:rsidRPr="00B31A60" w:rsidRDefault="00B31A60" w:rsidP="00B31A6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ru-RU"/>
        </w:rPr>
      </w:pPr>
    </w:p>
    <w:p w14:paraId="0EA276EC" w14:textId="77777777" w:rsidR="00B31A60" w:rsidRPr="00B31A60" w:rsidRDefault="00B31A60" w:rsidP="00B31A6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 w:rsidRPr="00B31A60">
        <w:rPr>
          <w:rFonts w:ascii="Times New Roman" w:hAnsi="Times New Roman" w:cs="Times New Roman"/>
          <w:sz w:val="24"/>
          <w:szCs w:val="24"/>
        </w:rPr>
        <w:t>__</w:t>
      </w:r>
      <w:r w:rsidRPr="00B31A6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31A60">
        <w:rPr>
          <w:rFonts w:ascii="Times New Roman" w:hAnsi="Times New Roman" w:cs="Times New Roman"/>
          <w:sz w:val="24"/>
          <w:szCs w:val="24"/>
        </w:rPr>
        <w:t>___</w:t>
      </w:r>
      <w:r w:rsidRPr="00B31A60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B31A60">
        <w:rPr>
          <w:rFonts w:ascii="Times New Roman" w:hAnsi="Times New Roman" w:cs="Times New Roman"/>
          <w:sz w:val="24"/>
          <w:szCs w:val="24"/>
        </w:rPr>
        <w:t>___Руслан БІЛОСКУРСЬКИЙ</w:t>
      </w:r>
    </w:p>
    <w:p w14:paraId="09B8FBE1" w14:textId="77777777" w:rsidR="00B31A60" w:rsidRPr="00B31A60" w:rsidRDefault="00B31A60" w:rsidP="00B31A6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A391F0" w14:textId="77777777" w:rsidR="00B31A60" w:rsidRPr="00FB2A0D" w:rsidRDefault="00B31A60" w:rsidP="00B31A60">
      <w:pPr>
        <w:rPr>
          <w:sz w:val="28"/>
          <w:szCs w:val="28"/>
          <w:lang w:val="en-US"/>
        </w:rPr>
      </w:pPr>
    </w:p>
    <w:p w14:paraId="3EE5D043" w14:textId="5384E926" w:rsidR="00B31A60" w:rsidRPr="00B31A60" w:rsidRDefault="00B31A60" w:rsidP="00B31A60">
      <w:pPr>
        <w:ind w:left="3544"/>
        <w:rPr>
          <w:rFonts w:ascii="Times New Roman" w:hAnsi="Times New Roman" w:cs="Times New Roman"/>
          <w:sz w:val="28"/>
          <w:szCs w:val="28"/>
        </w:rPr>
      </w:pPr>
      <w:r w:rsidRPr="00B31A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BD210" wp14:editId="5D4619CE">
                <wp:simplePos x="0" y="0"/>
                <wp:positionH relativeFrom="column">
                  <wp:posOffset>2788920</wp:posOffset>
                </wp:positionH>
                <wp:positionV relativeFrom="paragraph">
                  <wp:posOffset>1062990</wp:posOffset>
                </wp:positionV>
                <wp:extent cx="2272665" cy="3213100"/>
                <wp:effectExtent l="1905" t="0" r="1905" b="127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2665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B92A" id="Прямоугольник 1" o:spid="_x0000_s1026" style="position:absolute;margin-left:219.6pt;margin-top:83.7pt;width:178.95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" filled="f" stroked="f">
                <o:lock v:ext="edit" aspectratio="t"/>
              </v:rect>
            </w:pict>
          </mc:Fallback>
        </mc:AlternateContent>
      </w:r>
      <w:r w:rsidRPr="00B31A60">
        <w:rPr>
          <w:rFonts w:ascii="Times New Roman" w:hAnsi="Times New Roman" w:cs="Times New Roman"/>
          <w:b/>
          <w:bCs/>
          <w:sz w:val="28"/>
          <w:szCs w:val="28"/>
        </w:rPr>
        <w:t>Чернівці – 2024</w:t>
      </w:r>
    </w:p>
    <w:p w14:paraId="7976D04D" w14:textId="5FEE3AE2" w:rsidR="00B31A60" w:rsidRDefault="00B31A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155DF12" w14:textId="77777777" w:rsidR="00B21B27" w:rsidRPr="0059395B" w:rsidRDefault="00B21B27" w:rsidP="008F15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21D05" w14:textId="1D697E00" w:rsidR="00DA025D" w:rsidRPr="0059395B" w:rsidRDefault="00DA025D" w:rsidP="008F1587">
      <w:pPr>
        <w:pStyle w:val="a3"/>
        <w:numPr>
          <w:ilvl w:val="0"/>
          <w:numId w:val="16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32F7EAEC" w14:textId="49618F37" w:rsidR="00DA025D" w:rsidRPr="0059395B" w:rsidRDefault="00DA025D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1.1.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Положення про Центр забезпечення якості вищої освіти</w:t>
      </w:r>
      <w:r w:rsidRPr="0059395B">
        <w:rPr>
          <w:rFonts w:ascii="Times New Roman" w:hAnsi="Times New Roman" w:cs="Times New Roman"/>
          <w:sz w:val="28"/>
          <w:szCs w:val="28"/>
        </w:rPr>
        <w:t xml:space="preserve"> (далі – Положення) встановлює загальні засади роботи, структуру, завдання, права та обов’язки, відповідальність співробітників Центру забезпечення якості вищої освіти (далі – Центр). </w:t>
      </w:r>
    </w:p>
    <w:p w14:paraId="1BB575A0" w14:textId="77777777" w:rsidR="00746987" w:rsidRPr="0059395B" w:rsidRDefault="00744C43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5B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59395B">
        <w:rPr>
          <w:rFonts w:ascii="Times New Roman" w:hAnsi="Times New Roman" w:cs="Times New Roman"/>
          <w:b/>
          <w:i/>
          <w:iCs/>
          <w:sz w:val="28"/>
          <w:szCs w:val="28"/>
        </w:rPr>
        <w:t>Місія Центру</w:t>
      </w:r>
      <w:r w:rsidRPr="0059395B">
        <w:rPr>
          <w:rFonts w:ascii="Times New Roman" w:hAnsi="Times New Roman" w:cs="Times New Roman"/>
          <w:bCs/>
          <w:sz w:val="28"/>
          <w:szCs w:val="28"/>
        </w:rPr>
        <w:t xml:space="preserve"> – сприяння ефективності функціонування системи внутрішнього забезпечення якості вищої освіти та розбудова інноваційного освітнього середовища. </w:t>
      </w:r>
    </w:p>
    <w:p w14:paraId="79538899" w14:textId="31848406" w:rsidR="00744C43" w:rsidRPr="0059395B" w:rsidRDefault="00746987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Cs/>
          <w:sz w:val="28"/>
          <w:szCs w:val="28"/>
        </w:rPr>
        <w:t>1.3.</w:t>
      </w:r>
      <w:r w:rsidR="00457C4B" w:rsidRPr="00593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C43" w:rsidRPr="0059395B">
        <w:rPr>
          <w:rFonts w:ascii="Times New Roman" w:hAnsi="Times New Roman" w:cs="Times New Roman"/>
          <w:b/>
          <w:i/>
          <w:iCs/>
          <w:sz w:val="28"/>
          <w:szCs w:val="28"/>
        </w:rPr>
        <w:t>Політика Центру</w:t>
      </w:r>
      <w:r w:rsidR="00744C43" w:rsidRPr="0059395B">
        <w:rPr>
          <w:rFonts w:ascii="Times New Roman" w:hAnsi="Times New Roman" w:cs="Times New Roman"/>
          <w:bCs/>
          <w:sz w:val="28"/>
          <w:szCs w:val="28"/>
        </w:rPr>
        <w:t xml:space="preserve"> спрямована на реалізацію концепції освітньої діяльності Університету</w:t>
      </w:r>
      <w:r w:rsidR="00744C43" w:rsidRPr="0059395B">
        <w:rPr>
          <w:rFonts w:ascii="Times New Roman" w:hAnsi="Times New Roman" w:cs="Times New Roman"/>
          <w:sz w:val="28"/>
          <w:szCs w:val="28"/>
        </w:rPr>
        <w:t xml:space="preserve"> – здобуття особою високого рівня наукових та/або професійних і загальних компетентностей, необхідних для діяльності за певною спеціальністю чи в певній галузі знань.</w:t>
      </w:r>
    </w:p>
    <w:p w14:paraId="14AC46F4" w14:textId="43C9B85D" w:rsidR="00744C43" w:rsidRPr="0059395B" w:rsidRDefault="00744C43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1.4.</w:t>
      </w:r>
      <w:r w:rsidR="00457C4B" w:rsidRPr="0059395B">
        <w:rPr>
          <w:rFonts w:ascii="Times New Roman" w:hAnsi="Times New Roman" w:cs="Times New Roman"/>
          <w:sz w:val="28"/>
          <w:szCs w:val="28"/>
        </w:rPr>
        <w:t xml:space="preserve">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Основною метою діяльності Центру</w:t>
      </w:r>
      <w:r w:rsidRPr="0059395B">
        <w:rPr>
          <w:rFonts w:ascii="Times New Roman" w:hAnsi="Times New Roman" w:cs="Times New Roman"/>
          <w:sz w:val="28"/>
          <w:szCs w:val="28"/>
        </w:rPr>
        <w:t xml:space="preserve"> є організаційний супровід та методичне забезпечення реалізації політики Чернівецького національного університету імені Юрія Федьковича (далі – Університет) щодо забезпечення якості вищої освіти, координації співпраці між структурними підрозділами Університету з питань моніторингу та аналізу процесів забезпечення якості вищої освіти.</w:t>
      </w:r>
    </w:p>
    <w:p w14:paraId="302AAB60" w14:textId="77777777" w:rsidR="00744C43" w:rsidRPr="0059395B" w:rsidRDefault="00744C43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1.5.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своїй діяльності Центр керується правовими нормами </w:t>
      </w:r>
      <w:r w:rsidRPr="0059395B">
        <w:rPr>
          <w:rFonts w:ascii="Times New Roman" w:hAnsi="Times New Roman" w:cs="Times New Roman"/>
          <w:sz w:val="28"/>
          <w:szCs w:val="28"/>
        </w:rPr>
        <w:t>законодавства України та внутрішніми нормативними актами Університету.</w:t>
      </w:r>
    </w:p>
    <w:p w14:paraId="041AB515" w14:textId="77777777" w:rsidR="00744C43" w:rsidRPr="0059395B" w:rsidRDefault="00744C43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1.6.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Діяльність Центру базується на принципах</w:t>
      </w:r>
      <w:r w:rsidRPr="0059395B">
        <w:rPr>
          <w:rFonts w:ascii="Times New Roman" w:hAnsi="Times New Roman" w:cs="Times New Roman"/>
          <w:sz w:val="28"/>
          <w:szCs w:val="28"/>
        </w:rPr>
        <w:t xml:space="preserve"> демократизму, доброчесності, об’єктивності, прозорості, співробітництва, колегіальності, системного підходу до розробки й упровадження в освітній процес сучасних наукових досягнень із проблем якості вищої освіти. </w:t>
      </w:r>
    </w:p>
    <w:p w14:paraId="5DC99375" w14:textId="77777777" w:rsidR="00457C4B" w:rsidRPr="0059395B" w:rsidRDefault="00457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BC4899" w14:textId="2CB2ADFD" w:rsidR="00DA025D" w:rsidRPr="0059395B" w:rsidRDefault="00DA025D" w:rsidP="00746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127D99" w:rsidRPr="0059395B">
        <w:rPr>
          <w:rFonts w:ascii="Times New Roman" w:hAnsi="Times New Roman" w:cs="Times New Roman"/>
          <w:b/>
          <w:bCs/>
          <w:sz w:val="28"/>
          <w:szCs w:val="28"/>
        </w:rPr>
        <w:t>ОСНОВНІ НАПРЯМИ ДІЯЛЬНОСТІ ТА ЗАВДАННЯ ЦЕНТРУ</w:t>
      </w:r>
    </w:p>
    <w:p w14:paraId="2D7B6C28" w14:textId="20C1768C" w:rsidR="005662E9" w:rsidRPr="0059395B" w:rsidRDefault="00923B13" w:rsidP="00457C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E41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Формування культури забезпечення якості вищої освіти</w:t>
      </w:r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забезпечення зростання якості освітньої діяльності </w:t>
      </w:r>
      <w:r w:rsidR="005662E9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. Участь у впровадженні стратегії та політики </w:t>
      </w:r>
      <w:proofErr w:type="spellStart"/>
      <w:r w:rsidR="00457C4B" w:rsidRPr="0059395B">
        <w:rPr>
          <w:rFonts w:ascii="Times New Roman" w:hAnsi="Times New Roman" w:cs="Times New Roman"/>
          <w:sz w:val="28"/>
          <w:szCs w:val="28"/>
          <w:lang w:val="uk-UA"/>
        </w:rPr>
        <w:t>Университету</w:t>
      </w:r>
      <w:proofErr w:type="spellEnd"/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внутрішньої системи забезпечення якості вищої освіти.</w:t>
      </w:r>
    </w:p>
    <w:p w14:paraId="5E5298E0" w14:textId="3CBC510F" w:rsidR="005662E9" w:rsidRPr="0059395B" w:rsidRDefault="005662E9" w:rsidP="00457C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BC7E41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Координація співпраці</w:t>
      </w:r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між структурними підрозділами 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BC7E41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моніторингу та аналізу процесів забезпечення якості вищої освіти.</w:t>
      </w:r>
    </w:p>
    <w:p w14:paraId="5ED5D6D0" w14:textId="66CB1EB6" w:rsidR="00967AD8" w:rsidRPr="0059395B" w:rsidRDefault="005662E9" w:rsidP="00457C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967AD8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Імплементація міжнародних стандартів та досвіду провідних ЗВО </w:t>
      </w:r>
      <w:r w:rsidR="00967AD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України з питань якості освіти </w:t>
      </w:r>
      <w:r w:rsidR="00C15B93">
        <w:rPr>
          <w:rFonts w:ascii="Times New Roman" w:hAnsi="Times New Roman" w:cs="Times New Roman"/>
          <w:sz w:val="28"/>
          <w:szCs w:val="28"/>
        </w:rPr>
        <w:t>d</w:t>
      </w:r>
      <w:r w:rsidR="00967AD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освітню діяльність 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967AD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(розробка заходів підвищення якості освітньої діяльності, їх впровадження та аналіз ефективності).</w:t>
      </w:r>
    </w:p>
    <w:p w14:paraId="566088DA" w14:textId="7EBB4C79" w:rsidR="00923B13" w:rsidRPr="0059395B" w:rsidRDefault="005662E9" w:rsidP="00457C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923B13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Моніторинг та навчально-методичний супровід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освітньої діяльності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1777DD" w14:textId="081DBA8F" w:rsidR="00FC0298" w:rsidRPr="0059395B" w:rsidRDefault="00567264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нутрішній моніторинг якості з метою забезпечення відповідності вимогам законодавства, стандартам вищої освіти, рекомендаціям </w:t>
      </w:r>
      <w:r w:rsidR="005662E9" w:rsidRPr="0059395B">
        <w:rPr>
          <w:rFonts w:ascii="Times New Roman" w:hAnsi="Times New Roman" w:cs="Times New Roman"/>
          <w:sz w:val="28"/>
          <w:szCs w:val="28"/>
          <w:lang w:val="uk-UA"/>
        </w:rPr>
        <w:t>Національного агентства із забезпечення якості вищої освіти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, нормативним документам </w:t>
      </w:r>
      <w:r w:rsidR="0037682A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5662E9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в реалізації 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 за </w:t>
      </w:r>
      <w:r w:rsidR="005662E9" w:rsidRPr="0059395B">
        <w:rPr>
          <w:rFonts w:ascii="Times New Roman" w:hAnsi="Times New Roman" w:cs="Times New Roman"/>
          <w:sz w:val="28"/>
          <w:szCs w:val="28"/>
          <w:lang w:val="uk-UA"/>
        </w:rPr>
        <w:t>освітніми програмами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(далі – ОП)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8AA52F" w14:textId="7F3854C7" w:rsidR="00FC0298" w:rsidRPr="0059395B" w:rsidRDefault="00FC0298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Аналіз (перегляд) освітніх програм, навчальних планів на відповідність вимогам законодавства, стандартам вищої освіти та нормативних документів Університету;</w:t>
      </w:r>
    </w:p>
    <w:p w14:paraId="1E777C7A" w14:textId="77777777" w:rsidR="00FC0298" w:rsidRPr="0059395B" w:rsidRDefault="00FC0298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Розробка та затвердження форм (банку) анкет (опитувань, оцінювань тощо) та інших матеріалів для проведення моніторингових досліджень.</w:t>
      </w:r>
    </w:p>
    <w:p w14:paraId="6AE2E091" w14:textId="65E83DA3" w:rsidR="00FC0298" w:rsidRPr="0059395B" w:rsidRDefault="00FC0298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Проведення опитування (анкетування) здобувачів вищої освіти та науково-педагогічних працівників з питань якості освітніх програм, організації освітнього процесу та аналіз результатів опитування;</w:t>
      </w:r>
    </w:p>
    <w:p w14:paraId="4F845817" w14:textId="201D7F9E" w:rsidR="00923B13" w:rsidRPr="0059395B" w:rsidRDefault="00567264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наліз якості навчально-методичного забезпечення (силабуси, робочі програми, програми практик</w:t>
      </w:r>
      <w:r w:rsidR="008F1587" w:rsidRPr="0059395B">
        <w:rPr>
          <w:rFonts w:ascii="Times New Roman" w:hAnsi="Times New Roman" w:cs="Times New Roman"/>
          <w:sz w:val="28"/>
          <w:szCs w:val="28"/>
          <w:lang w:val="uk-UA"/>
        </w:rPr>
        <w:t>, електронні навчальні курси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29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134B21" w14:textId="2F2F0132" w:rsidR="00B05D3F" w:rsidRPr="0059395B" w:rsidRDefault="00567264" w:rsidP="00457C4B">
      <w:pPr>
        <w:pStyle w:val="a3"/>
        <w:numPr>
          <w:ilvl w:val="2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C4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923B13" w:rsidRPr="00E828C4">
        <w:rPr>
          <w:rFonts w:ascii="Times New Roman" w:hAnsi="Times New Roman" w:cs="Times New Roman"/>
          <w:sz w:val="28"/>
          <w:szCs w:val="28"/>
          <w:lang w:val="uk-UA"/>
        </w:rPr>
        <w:t>ідтримка професійного розвитку викладачів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(впровадження інноваційних методів та технологій викладання, розробка сертифікатних програм </w:t>
      </w:r>
      <w:r w:rsidR="00C15B9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8C4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майстерності). </w:t>
      </w:r>
    </w:p>
    <w:p w14:paraId="016FAABA" w14:textId="71083B54" w:rsidR="0019419D" w:rsidRPr="0059395B" w:rsidRDefault="002F56A1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2.5. </w:t>
      </w:r>
      <w:r w:rsidRPr="00C50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Підтримка академічної доброчесності</w:t>
      </w:r>
      <w:r w:rsidRPr="0059395B">
        <w:rPr>
          <w:rFonts w:ascii="Times New Roman" w:hAnsi="Times New Roman" w:cs="Times New Roman"/>
          <w:sz w:val="28"/>
          <w:szCs w:val="28"/>
        </w:rPr>
        <w:t xml:space="preserve"> та участь у розробленні заходів із протидії порушенням академічної доброчесності.</w:t>
      </w:r>
    </w:p>
    <w:p w14:paraId="7294B715" w14:textId="67D1B048" w:rsidR="00923B13" w:rsidRPr="0059395B" w:rsidRDefault="00B05D3F" w:rsidP="00457C4B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69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Забезпечення</w:t>
      </w:r>
      <w:r w:rsidR="00923B13" w:rsidRPr="00C5069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акредитаційного супроводу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DCA781" w14:textId="7C35E471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нформаційно-консультативний супровід гарантів ОП на етапах підготовки до акредитації, акредитаційної експертизи та </w:t>
      </w:r>
      <w:proofErr w:type="spellStart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постакредитаційного</w:t>
      </w:r>
      <w:proofErr w:type="spellEnd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12D6EE" w14:textId="5AC1F821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тренінгів та навчань для розробників ОП, гарантів та інших зацікавлених осіб з питань акредитації ОП та підвищення якості освітньої діяльності та якості вищої освіти в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2F56A1" w:rsidRPr="005939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CC44D8" w14:textId="385C6605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наліз звітів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експертних груп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галузевих експертних рад,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Національного агентства із забезпечення якості вищої освіти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акредитаційної експертизи ОП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7A113E" w14:textId="31E18D60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4080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редставництво Університету (за дорученням ректора чи проректора з науково-педагогічної роботи та освітньої діяльності) при взаємодії з Секретаріатом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Національного агентства із забезпечення якості вищої освіти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4080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акредитаційними агенціями і кваліфікаційними центрами з питань забезпечення якості освітнього процесу, </w:t>
      </w:r>
      <w:r w:rsidR="00CF1F02" w:rsidRPr="0059395B">
        <w:rPr>
          <w:rFonts w:ascii="Times New Roman" w:hAnsi="Times New Roman" w:cs="Times New Roman"/>
          <w:sz w:val="28"/>
          <w:szCs w:val="28"/>
          <w:lang w:val="uk-UA"/>
        </w:rPr>
        <w:t>участь у міжнародних та національних проєктах з питань забезпечення якості вищої освіти.</w:t>
      </w:r>
    </w:p>
    <w:p w14:paraId="2BF4849D" w14:textId="1DEBF20C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допоміжних матеріалів для гарантів ОП (законодавча база; інструкція по формуванню відомостей </w:t>
      </w:r>
      <w:proofErr w:type="spellStart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, роботі в електронному кабінеті; нормативні документи та інформаційно-довідкові матеріали </w:t>
      </w:r>
      <w:r w:rsidR="008F1587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Університету,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905612" w14:textId="734FFB05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нформування учасників освітнього процесу про зміни процедури акредитації та </w:t>
      </w:r>
      <w:proofErr w:type="spellStart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постакредитаційного</w:t>
      </w:r>
      <w:proofErr w:type="spellEnd"/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моніторингу.</w:t>
      </w:r>
    </w:p>
    <w:p w14:paraId="1AB2E739" w14:textId="1D5AFE30" w:rsidR="00923B13" w:rsidRPr="0059395B" w:rsidRDefault="00923B13" w:rsidP="00457C4B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Сертифікація електронних навчальних курсів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(освітніх компонент</w:t>
      </w:r>
      <w:r w:rsidR="0066184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), розміщених </w:t>
      </w:r>
      <w:r w:rsidR="006618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системі електронного навчання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50F21" w14:textId="7067DF96" w:rsidR="00B05D3F" w:rsidRPr="0059395B" w:rsidRDefault="00B05D3F" w:rsidP="00457C4B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Організація </w:t>
      </w:r>
      <w:proofErr w:type="spellStart"/>
      <w:r w:rsidR="00923B13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співдії</w:t>
      </w:r>
      <w:proofErr w:type="spellEnd"/>
      <w:r w:rsidR="00923B13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питаннях якості вищої освіти з зовнішніми та внутрішніми </w:t>
      </w:r>
      <w:proofErr w:type="spellStart"/>
      <w:r w:rsidR="00923B13" w:rsidRPr="005939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стейкхолдерами</w:t>
      </w:r>
      <w:proofErr w:type="spellEnd"/>
      <w:r w:rsidRPr="005939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878484" w14:textId="4002B2A5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ерегляд та модернізація освітньої діяльності за освітніми програмами ЧНУ відповідно до результатів опитувань, потреб ринку праці та вимог до змісту компетентностей сучасного фахівця. </w:t>
      </w:r>
    </w:p>
    <w:p w14:paraId="76F3ACDE" w14:textId="11E5A6CE" w:rsidR="00923B13" w:rsidRPr="0059395B" w:rsidRDefault="00567264" w:rsidP="0059395B">
      <w:pPr>
        <w:pStyle w:val="a3"/>
        <w:numPr>
          <w:ilvl w:val="2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9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півпраця з Радою стейкхолдерів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, Асоціацією випускників </w:t>
      </w:r>
      <w:r w:rsidR="00B05D3F" w:rsidRPr="0059395B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923B13" w:rsidRPr="0059395B">
        <w:rPr>
          <w:rFonts w:ascii="Times New Roman" w:hAnsi="Times New Roman" w:cs="Times New Roman"/>
          <w:sz w:val="28"/>
          <w:szCs w:val="28"/>
          <w:lang w:val="uk-UA"/>
        </w:rPr>
        <w:t>, органами студентського самоврядування тощо</w:t>
      </w:r>
      <w:r w:rsidR="00FC029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59395B">
        <w:rPr>
          <w:rFonts w:ascii="Times New Roman" w:hAnsi="Times New Roman" w:cs="Times New Roman"/>
          <w:sz w:val="28"/>
          <w:szCs w:val="28"/>
          <w:lang w:val="uk-UA"/>
        </w:rPr>
        <w:t>, що входять до компетентності Центру</w:t>
      </w:r>
      <w:r w:rsidR="00FC0298" w:rsidRPr="00593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080" w:rsidRPr="00593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3BB6A8" w14:textId="42820AD0" w:rsidR="00923B13" w:rsidRPr="0059395B" w:rsidRDefault="00B05D3F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2.</w:t>
      </w:r>
      <w:r w:rsidR="00567264" w:rsidRPr="0059395B">
        <w:rPr>
          <w:rFonts w:ascii="Times New Roman" w:hAnsi="Times New Roman" w:cs="Times New Roman"/>
          <w:sz w:val="28"/>
          <w:szCs w:val="28"/>
        </w:rPr>
        <w:t>9</w:t>
      </w:r>
      <w:r w:rsidRPr="0059395B">
        <w:rPr>
          <w:rFonts w:ascii="Times New Roman" w:hAnsi="Times New Roman" w:cs="Times New Roman"/>
          <w:sz w:val="28"/>
          <w:szCs w:val="28"/>
        </w:rPr>
        <w:t>.</w:t>
      </w:r>
      <w:r w:rsidR="00567264" w:rsidRPr="0059395B">
        <w:rPr>
          <w:rFonts w:ascii="Times New Roman" w:hAnsi="Times New Roman" w:cs="Times New Roman"/>
          <w:sz w:val="28"/>
          <w:szCs w:val="28"/>
        </w:rPr>
        <w:t xml:space="preserve"> </w:t>
      </w:r>
      <w:r w:rsidR="00923B13"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Забезпечення публічності інформації</w:t>
      </w:r>
      <w:r w:rsidR="00923B13" w:rsidRPr="0059395B">
        <w:rPr>
          <w:rFonts w:ascii="Times New Roman" w:hAnsi="Times New Roman" w:cs="Times New Roman"/>
          <w:sz w:val="28"/>
          <w:szCs w:val="28"/>
        </w:rPr>
        <w:t xml:space="preserve"> про </w:t>
      </w:r>
      <w:r w:rsidR="00567264" w:rsidRPr="0059395B">
        <w:rPr>
          <w:rFonts w:ascii="Times New Roman" w:hAnsi="Times New Roman" w:cs="Times New Roman"/>
          <w:sz w:val="28"/>
          <w:szCs w:val="28"/>
        </w:rPr>
        <w:t xml:space="preserve">роботу Центру, </w:t>
      </w:r>
      <w:r w:rsidR="00923B13" w:rsidRPr="0059395B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Pr="0059395B">
        <w:rPr>
          <w:rFonts w:ascii="Times New Roman" w:hAnsi="Times New Roman" w:cs="Times New Roman"/>
          <w:sz w:val="28"/>
          <w:szCs w:val="28"/>
        </w:rPr>
        <w:t>Університету</w:t>
      </w:r>
      <w:r w:rsidR="00923B13" w:rsidRPr="0059395B">
        <w:rPr>
          <w:rFonts w:ascii="Times New Roman" w:hAnsi="Times New Roman" w:cs="Times New Roman"/>
          <w:sz w:val="28"/>
          <w:szCs w:val="28"/>
        </w:rPr>
        <w:t xml:space="preserve"> в питаннях забезпечення якості вищої освіти та аналіз повноти оприлюднення інформації за ОП відповідно до вимог законодавства</w:t>
      </w:r>
      <w:r w:rsidR="00567264" w:rsidRPr="0059395B">
        <w:rPr>
          <w:rFonts w:ascii="Times New Roman" w:hAnsi="Times New Roman" w:cs="Times New Roman"/>
          <w:sz w:val="28"/>
          <w:szCs w:val="28"/>
        </w:rPr>
        <w:t>.</w:t>
      </w:r>
    </w:p>
    <w:p w14:paraId="4A00399E" w14:textId="08AD5053" w:rsidR="00FC0298" w:rsidRPr="0059395B" w:rsidRDefault="00FC0298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2.10.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Інформаційн</w:t>
      </w:r>
      <w:r w:rsid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забезпечення керівництва</w:t>
      </w:r>
      <w:r w:rsidRPr="0059395B">
        <w:rPr>
          <w:rFonts w:ascii="Times New Roman" w:hAnsi="Times New Roman" w:cs="Times New Roman"/>
          <w:sz w:val="28"/>
          <w:szCs w:val="28"/>
        </w:rPr>
        <w:t xml:space="preserve"> Університету з питань якості освітнього процесу</w:t>
      </w:r>
      <w:r w:rsidR="0059395B">
        <w:rPr>
          <w:rFonts w:ascii="Times New Roman" w:hAnsi="Times New Roman" w:cs="Times New Roman"/>
          <w:sz w:val="28"/>
          <w:szCs w:val="28"/>
        </w:rPr>
        <w:t xml:space="preserve"> за результатами моніторингу,</w:t>
      </w:r>
      <w:r w:rsidRPr="0059395B">
        <w:rPr>
          <w:rFonts w:ascii="Times New Roman" w:hAnsi="Times New Roman" w:cs="Times New Roman"/>
          <w:sz w:val="28"/>
          <w:szCs w:val="28"/>
        </w:rPr>
        <w:t xml:space="preserve"> підготовка інформації для адміністративних підрозділів, факультетів/інститутів Університету.</w:t>
      </w:r>
    </w:p>
    <w:p w14:paraId="5BC90ED1" w14:textId="5EE11946" w:rsidR="00567264" w:rsidRPr="0059395B" w:rsidRDefault="00567264" w:rsidP="0045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2.1</w:t>
      </w:r>
      <w:r w:rsidR="00CF1F02" w:rsidRPr="0059395B">
        <w:rPr>
          <w:rFonts w:ascii="Times New Roman" w:hAnsi="Times New Roman" w:cs="Times New Roman"/>
          <w:sz w:val="28"/>
          <w:szCs w:val="28"/>
        </w:rPr>
        <w:t>1</w:t>
      </w:r>
      <w:r w:rsidRPr="0059395B">
        <w:rPr>
          <w:rFonts w:ascii="Times New Roman" w:hAnsi="Times New Roman" w:cs="Times New Roman"/>
          <w:sz w:val="28"/>
          <w:szCs w:val="28"/>
        </w:rPr>
        <w:t xml:space="preserve">. </w:t>
      </w:r>
      <w:r w:rsidRPr="0059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Розробка нових та оновлення діючих процедур</w:t>
      </w:r>
      <w:r w:rsidRPr="0059395B">
        <w:rPr>
          <w:rFonts w:ascii="Times New Roman" w:hAnsi="Times New Roman" w:cs="Times New Roman"/>
          <w:sz w:val="28"/>
          <w:szCs w:val="28"/>
        </w:rPr>
        <w:t xml:space="preserve"> системи внутрішнього забезпечення якості вищої освіти Університету.</w:t>
      </w:r>
    </w:p>
    <w:p w14:paraId="200D16A6" w14:textId="77777777" w:rsidR="0059395B" w:rsidRDefault="0059395B" w:rsidP="008F1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F823E" w14:textId="7BEF228B" w:rsidR="00DA025D" w:rsidRPr="0059395B" w:rsidRDefault="00CF7376" w:rsidP="008F15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b/>
          <w:bCs/>
          <w:sz w:val="28"/>
          <w:szCs w:val="28"/>
        </w:rPr>
        <w:t>. ПРАВА ЦЕНТРУ</w:t>
      </w:r>
    </w:p>
    <w:p w14:paraId="54646BA0" w14:textId="1698E7E7" w:rsidR="00DA025D" w:rsidRPr="0059395B" w:rsidRDefault="00CF7376" w:rsidP="008F15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.1. Виносити на розгляд ректора,  </w:t>
      </w:r>
      <w:r w:rsidR="00744C43" w:rsidRPr="0059395B">
        <w:rPr>
          <w:rFonts w:ascii="Times New Roman" w:hAnsi="Times New Roman" w:cs="Times New Roman"/>
          <w:sz w:val="28"/>
          <w:szCs w:val="28"/>
        </w:rPr>
        <w:t xml:space="preserve">проректора з науково-педагогічної роботи та освітньої діяльності </w:t>
      </w:r>
      <w:r w:rsidR="00DA025D" w:rsidRPr="0059395B">
        <w:rPr>
          <w:rFonts w:ascii="Times New Roman" w:hAnsi="Times New Roman" w:cs="Times New Roman"/>
          <w:sz w:val="28"/>
          <w:szCs w:val="28"/>
        </w:rPr>
        <w:t>питання, що відносяться до компетенції Центру</w:t>
      </w:r>
      <w:r w:rsidR="00744C43" w:rsidRPr="0059395B">
        <w:rPr>
          <w:rFonts w:ascii="Times New Roman" w:hAnsi="Times New Roman" w:cs="Times New Roman"/>
          <w:sz w:val="28"/>
          <w:szCs w:val="28"/>
        </w:rPr>
        <w:t>.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1B091" w14:textId="6FD5B077" w:rsidR="00DA025D" w:rsidRPr="0059395B" w:rsidRDefault="00CF7376" w:rsidP="008F15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.2. Звертатися із запитом до структурних підрозділів Університету </w:t>
      </w:r>
      <w:r w:rsidR="00661845">
        <w:rPr>
          <w:rFonts w:ascii="Times New Roman" w:hAnsi="Times New Roman" w:cs="Times New Roman"/>
          <w:sz w:val="28"/>
          <w:szCs w:val="28"/>
        </w:rPr>
        <w:t>для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отрим</w:t>
      </w:r>
      <w:r w:rsidR="00661845">
        <w:rPr>
          <w:rFonts w:ascii="Times New Roman" w:hAnsi="Times New Roman" w:cs="Times New Roman"/>
          <w:sz w:val="28"/>
          <w:szCs w:val="28"/>
        </w:rPr>
        <w:t>ання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661845">
        <w:rPr>
          <w:rFonts w:ascii="Times New Roman" w:hAnsi="Times New Roman" w:cs="Times New Roman"/>
          <w:sz w:val="28"/>
          <w:szCs w:val="28"/>
        </w:rPr>
        <w:t>ого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та інформаційн</w:t>
      </w:r>
      <w:r w:rsidR="00661845">
        <w:rPr>
          <w:rFonts w:ascii="Times New Roman" w:hAnsi="Times New Roman" w:cs="Times New Roman"/>
          <w:sz w:val="28"/>
          <w:szCs w:val="28"/>
        </w:rPr>
        <w:t>ого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забезпечення, необхідн</w:t>
      </w:r>
      <w:r w:rsidR="00661845">
        <w:rPr>
          <w:rFonts w:ascii="Times New Roman" w:hAnsi="Times New Roman" w:cs="Times New Roman"/>
          <w:sz w:val="28"/>
          <w:szCs w:val="28"/>
        </w:rPr>
        <w:t>ого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для виконання поставлених завдань Центру. </w:t>
      </w:r>
    </w:p>
    <w:p w14:paraId="295F838B" w14:textId="19BDEEF9" w:rsidR="00DA025D" w:rsidRPr="0059395B" w:rsidRDefault="00CF7376" w:rsidP="008F15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.3. За дорученням ректора, </w:t>
      </w:r>
      <w:r w:rsidR="00744C43" w:rsidRPr="0059395B">
        <w:rPr>
          <w:rFonts w:ascii="Times New Roman" w:hAnsi="Times New Roman" w:cs="Times New Roman"/>
          <w:sz w:val="28"/>
          <w:szCs w:val="28"/>
        </w:rPr>
        <w:t xml:space="preserve">проректора з науково-педагогічної роботи та освітньої діяльності </w:t>
      </w:r>
      <w:r w:rsidR="00DA025D" w:rsidRPr="0059395B">
        <w:rPr>
          <w:rFonts w:ascii="Times New Roman" w:hAnsi="Times New Roman" w:cs="Times New Roman"/>
          <w:sz w:val="28"/>
          <w:szCs w:val="28"/>
        </w:rPr>
        <w:t>Університету брати участь у нарадах, семінарах</w:t>
      </w:r>
      <w:r w:rsidR="005662E9" w:rsidRPr="0059395B">
        <w:rPr>
          <w:rFonts w:ascii="Times New Roman" w:hAnsi="Times New Roman" w:cs="Times New Roman"/>
          <w:sz w:val="28"/>
          <w:szCs w:val="28"/>
        </w:rPr>
        <w:t>, просвітницьких заходах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із питань підвищення якості</w:t>
      </w:r>
      <w:r w:rsidR="00F97157" w:rsidRPr="0059395B">
        <w:rPr>
          <w:rFonts w:ascii="Times New Roman" w:hAnsi="Times New Roman" w:cs="Times New Roman"/>
          <w:sz w:val="28"/>
          <w:szCs w:val="28"/>
        </w:rPr>
        <w:t xml:space="preserve"> провадження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освітньо</w:t>
      </w:r>
      <w:r w:rsidR="00F97157" w:rsidRPr="0059395B">
        <w:rPr>
          <w:rFonts w:ascii="Times New Roman" w:hAnsi="Times New Roman" w:cs="Times New Roman"/>
          <w:sz w:val="28"/>
          <w:szCs w:val="28"/>
        </w:rPr>
        <w:t>ї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</w:t>
      </w:r>
      <w:r w:rsidR="00F97157" w:rsidRPr="0059395B">
        <w:rPr>
          <w:rFonts w:ascii="Times New Roman" w:hAnsi="Times New Roman" w:cs="Times New Roman"/>
          <w:sz w:val="28"/>
          <w:szCs w:val="28"/>
        </w:rPr>
        <w:t>діяльності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62F4E" w14:textId="39982996" w:rsidR="00DA025D" w:rsidRPr="0059395B" w:rsidRDefault="00CF7376" w:rsidP="008F15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.4. За узгодженням із керівництвом Університету залучати до проведення моніторингових заходів співробітників інших структурних підрозділів. </w:t>
      </w:r>
    </w:p>
    <w:p w14:paraId="2F91ABF0" w14:textId="1699586A" w:rsidR="00DA025D" w:rsidRPr="0059395B" w:rsidRDefault="00CF7376" w:rsidP="008F15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.5. </w:t>
      </w:r>
      <w:r w:rsidR="0059395B">
        <w:rPr>
          <w:rFonts w:ascii="Times New Roman" w:hAnsi="Times New Roman" w:cs="Times New Roman"/>
          <w:sz w:val="28"/>
          <w:szCs w:val="28"/>
        </w:rPr>
        <w:t>Контролювати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виконання наказів ректора, розпоряджень </w:t>
      </w:r>
      <w:r w:rsidR="00744C43" w:rsidRPr="0059395B">
        <w:rPr>
          <w:rFonts w:ascii="Times New Roman" w:hAnsi="Times New Roman" w:cs="Times New Roman"/>
          <w:sz w:val="28"/>
          <w:szCs w:val="28"/>
        </w:rPr>
        <w:t>проректора з науково-педагогічної роботи та освітньої діяльності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 з питань, пов’язаних із завданнями та функціями Центру. </w:t>
      </w:r>
    </w:p>
    <w:p w14:paraId="027DDF8C" w14:textId="6842B678" w:rsidR="00DA025D" w:rsidRPr="0059395B" w:rsidRDefault="0059395B" w:rsidP="00FF09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CF7376" w:rsidRPr="005939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b/>
          <w:bCs/>
          <w:sz w:val="28"/>
          <w:szCs w:val="28"/>
        </w:rPr>
        <w:t>. УПРАВЛІННЯ ЦЕНТРОМ</w:t>
      </w:r>
    </w:p>
    <w:p w14:paraId="57D56B5E" w14:textId="28B38327" w:rsidR="00CF7376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sz w:val="28"/>
          <w:szCs w:val="28"/>
        </w:rPr>
        <w:t>.1.</w:t>
      </w:r>
      <w:r w:rsidRPr="0059395B">
        <w:rPr>
          <w:rFonts w:ascii="Times New Roman" w:hAnsi="Times New Roman" w:cs="Times New Roman"/>
          <w:sz w:val="28"/>
          <w:szCs w:val="28"/>
        </w:rPr>
        <w:t xml:space="preserve"> Рішення про створення, реорганізацію, ліквідацію Центру </w:t>
      </w:r>
      <w:r w:rsidR="0059395B">
        <w:rPr>
          <w:rFonts w:ascii="Times New Roman" w:hAnsi="Times New Roman" w:cs="Times New Roman"/>
          <w:sz w:val="28"/>
          <w:szCs w:val="28"/>
        </w:rPr>
        <w:t>затверджується</w:t>
      </w:r>
      <w:r w:rsidRPr="0059395B">
        <w:rPr>
          <w:rFonts w:ascii="Times New Roman" w:hAnsi="Times New Roman" w:cs="Times New Roman"/>
          <w:sz w:val="28"/>
          <w:szCs w:val="28"/>
        </w:rPr>
        <w:t xml:space="preserve"> Вченою радою Чернівецького національного університету імені Юрія Федьковича та вводиться в дію наказом ректора.</w:t>
      </w:r>
    </w:p>
    <w:p w14:paraId="3184CAB8" w14:textId="4BAE46B6" w:rsidR="00CF7376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4.2. Центр підпорядковується безпосередньо ректору та проректору з науково-педагогічної роботи та освітньої діяльності, звітує про свою роботу перед ректоратом, Вченою радою та науково-методичною радою Університету. </w:t>
      </w:r>
    </w:p>
    <w:p w14:paraId="057D7943" w14:textId="09BB3F45" w:rsidR="00FF0945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sz w:val="28"/>
          <w:szCs w:val="28"/>
        </w:rPr>
        <w:t>.</w:t>
      </w:r>
      <w:r w:rsidRPr="0059395B">
        <w:rPr>
          <w:rFonts w:ascii="Times New Roman" w:hAnsi="Times New Roman" w:cs="Times New Roman"/>
          <w:sz w:val="28"/>
          <w:szCs w:val="28"/>
        </w:rPr>
        <w:t>3</w:t>
      </w:r>
      <w:r w:rsidR="00FF0945" w:rsidRPr="0059395B">
        <w:rPr>
          <w:rFonts w:ascii="Times New Roman" w:hAnsi="Times New Roman" w:cs="Times New Roman"/>
          <w:sz w:val="28"/>
          <w:szCs w:val="28"/>
        </w:rPr>
        <w:t>.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 xml:space="preserve"> Структура та штат Центру визначається й затверджується ректором за поданням </w:t>
      </w:r>
      <w:r w:rsidR="00434436" w:rsidRPr="0059395B">
        <w:rPr>
          <w:rFonts w:ascii="Times New Roman" w:hAnsi="Times New Roman" w:cs="Times New Roman"/>
          <w:sz w:val="28"/>
          <w:szCs w:val="28"/>
        </w:rPr>
        <w:t xml:space="preserve">проректора з науково-педагогічної роботи та освітньої діяльності 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>Університету.</w:t>
      </w:r>
      <w:r w:rsidR="00FF0945" w:rsidRPr="0059395B">
        <w:rPr>
          <w:rFonts w:ascii="Times New Roman" w:hAnsi="Times New Roman" w:cs="Times New Roman"/>
          <w:sz w:val="28"/>
          <w:szCs w:val="28"/>
        </w:rPr>
        <w:t xml:space="preserve"> У складі Центру можуть бути утворені сектори, відповідно до обсягів, складності та змісту завдань, покладених на підрозділ. </w:t>
      </w:r>
    </w:p>
    <w:p w14:paraId="31E993E6" w14:textId="3FBF1A03" w:rsidR="00434436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sz w:val="28"/>
          <w:szCs w:val="28"/>
        </w:rPr>
        <w:t>.</w:t>
      </w: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sz w:val="28"/>
          <w:szCs w:val="28"/>
        </w:rPr>
        <w:t xml:space="preserve">. 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 xml:space="preserve">Зміни до штатного розпису Центру затверджуються ректором за поданням </w:t>
      </w:r>
      <w:r w:rsidR="00434436" w:rsidRPr="0059395B">
        <w:rPr>
          <w:rFonts w:ascii="Times New Roman" w:hAnsi="Times New Roman" w:cs="Times New Roman"/>
          <w:sz w:val="28"/>
          <w:szCs w:val="28"/>
        </w:rPr>
        <w:t>проректора з науково-педагогічної роботи та освітньої діяльності.</w:t>
      </w:r>
    </w:p>
    <w:p w14:paraId="1999F73C" w14:textId="7225BB25" w:rsidR="00FF0945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434436" w:rsidRPr="0059395B">
        <w:rPr>
          <w:rFonts w:ascii="Times New Roman" w:hAnsi="Times New Roman" w:cs="Times New Roman"/>
          <w:sz w:val="28"/>
          <w:szCs w:val="28"/>
        </w:rPr>
        <w:t>.</w:t>
      </w:r>
      <w:r w:rsidRPr="0059395B">
        <w:rPr>
          <w:rFonts w:ascii="Times New Roman" w:hAnsi="Times New Roman" w:cs="Times New Roman"/>
          <w:sz w:val="28"/>
          <w:szCs w:val="28"/>
        </w:rPr>
        <w:t>5</w:t>
      </w:r>
      <w:r w:rsidR="00434436" w:rsidRPr="0059395B">
        <w:rPr>
          <w:rFonts w:ascii="Times New Roman" w:hAnsi="Times New Roman" w:cs="Times New Roman"/>
          <w:sz w:val="28"/>
          <w:szCs w:val="28"/>
        </w:rPr>
        <w:t>. Безп</w:t>
      </w:r>
      <w:r w:rsidR="00FF0945" w:rsidRPr="0059395B">
        <w:rPr>
          <w:rFonts w:ascii="Times New Roman" w:hAnsi="Times New Roman" w:cs="Times New Roman"/>
          <w:sz w:val="28"/>
          <w:szCs w:val="28"/>
        </w:rPr>
        <w:t>осереднє управління Центром здійснює керівник, що призначається на посаду ректором Університету з числа педагогічних або науково-педагогічних працівників за поданням проректора з науково-педагогічної роботи та освітньої діяльності.</w:t>
      </w:r>
    </w:p>
    <w:p w14:paraId="15F192D7" w14:textId="158C8DB5" w:rsidR="00FF0945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4</w:t>
      </w:r>
      <w:r w:rsidR="00FF0945" w:rsidRPr="0059395B">
        <w:rPr>
          <w:rFonts w:ascii="Times New Roman" w:hAnsi="Times New Roman" w:cs="Times New Roman"/>
          <w:sz w:val="28"/>
          <w:szCs w:val="28"/>
        </w:rPr>
        <w:t>.</w:t>
      </w:r>
      <w:r w:rsidRPr="0059395B">
        <w:rPr>
          <w:rFonts w:ascii="Times New Roman" w:hAnsi="Times New Roman" w:cs="Times New Roman"/>
          <w:sz w:val="28"/>
          <w:szCs w:val="28"/>
        </w:rPr>
        <w:t>6</w:t>
      </w:r>
      <w:r w:rsidR="00FF0945" w:rsidRPr="0059395B">
        <w:rPr>
          <w:rFonts w:ascii="Times New Roman" w:hAnsi="Times New Roman" w:cs="Times New Roman"/>
          <w:sz w:val="28"/>
          <w:szCs w:val="28"/>
        </w:rPr>
        <w:t>. Керівник Центру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95B">
        <w:rPr>
          <w:rFonts w:ascii="Times New Roman" w:hAnsi="Times New Roman" w:cs="Times New Roman"/>
          <w:bCs/>
          <w:sz w:val="28"/>
          <w:szCs w:val="28"/>
        </w:rPr>
        <w:t xml:space="preserve">представляє Центр у відносинах з іншими структурними підрозділами Університету, 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>здійснює розподіл функціональних обов’язків серед співробітників відповідно до їхніх кваліфікаційних характеристик та посадових інструкцій</w:t>
      </w:r>
      <w:r w:rsidRPr="0059395B">
        <w:rPr>
          <w:rFonts w:ascii="Times New Roman" w:hAnsi="Times New Roman" w:cs="Times New Roman"/>
          <w:bCs/>
          <w:sz w:val="28"/>
          <w:szCs w:val="28"/>
        </w:rPr>
        <w:t>, забезпечує виконання Центром розпорядчих документів Університету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1CB971" w14:textId="1991062F" w:rsidR="00434436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5B">
        <w:rPr>
          <w:rFonts w:ascii="Times New Roman" w:hAnsi="Times New Roman" w:cs="Times New Roman"/>
          <w:bCs/>
          <w:sz w:val="28"/>
          <w:szCs w:val="28"/>
        </w:rPr>
        <w:t>4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>.</w:t>
      </w:r>
      <w:r w:rsidRPr="0059395B">
        <w:rPr>
          <w:rFonts w:ascii="Times New Roman" w:hAnsi="Times New Roman" w:cs="Times New Roman"/>
          <w:bCs/>
          <w:sz w:val="28"/>
          <w:szCs w:val="28"/>
        </w:rPr>
        <w:t>7</w:t>
      </w:r>
      <w:r w:rsidR="00434436" w:rsidRPr="0059395B">
        <w:rPr>
          <w:rFonts w:ascii="Times New Roman" w:hAnsi="Times New Roman" w:cs="Times New Roman"/>
          <w:bCs/>
          <w:sz w:val="28"/>
          <w:szCs w:val="28"/>
        </w:rPr>
        <w:t>. Центр, як структурний підрозділ Університету, користується приміщенням, інвентарем, засобами зв’язку, оргтехнікою, обладнанням та іншими матеріально-технічними цінностями, що орендуються або передаються у безоплатне користування.</w:t>
      </w:r>
    </w:p>
    <w:p w14:paraId="7BE0273E" w14:textId="77777777" w:rsidR="00FF0945" w:rsidRPr="0059395B" w:rsidRDefault="00FF0945" w:rsidP="008F1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5AAAB" w14:textId="4E88A0A9" w:rsidR="00DA025D" w:rsidRPr="0059395B" w:rsidRDefault="00CF7376" w:rsidP="004344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A025D" w:rsidRPr="005939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4436" w:rsidRPr="0059395B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r w:rsidR="00DA025D" w:rsidRPr="0059395B">
        <w:rPr>
          <w:rFonts w:ascii="Times New Roman" w:hAnsi="Times New Roman" w:cs="Times New Roman"/>
          <w:b/>
          <w:bCs/>
          <w:sz w:val="28"/>
          <w:szCs w:val="28"/>
        </w:rPr>
        <w:t xml:space="preserve"> ПРАЦІВНИКІВ ЦЕНТРУ</w:t>
      </w:r>
    </w:p>
    <w:p w14:paraId="38A12D6D" w14:textId="7CD39A24" w:rsidR="00DA025D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5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.1. Відповідальність за якісне та своєчасне виконання завдань та функцій, що покладено цим Положенням на Центр, несе керівник Центру. </w:t>
      </w:r>
    </w:p>
    <w:p w14:paraId="6A0C18B6" w14:textId="08447CC7" w:rsidR="00746987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.2. </w:t>
      </w:r>
      <w:r w:rsidR="00434436" w:rsidRPr="0059395B">
        <w:rPr>
          <w:rFonts w:ascii="Times New Roman" w:hAnsi="Times New Roman" w:cs="Times New Roman"/>
          <w:sz w:val="28"/>
          <w:szCs w:val="28"/>
        </w:rPr>
        <w:t xml:space="preserve">Усі працівники Центру відповідно до своїх посадових інструкцій несуть </w:t>
      </w:r>
      <w:r w:rsidR="00746987" w:rsidRPr="0059395B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434436" w:rsidRPr="0059395B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 за неналежне виконання чи невиконання трудових </w:t>
      </w:r>
      <w:r w:rsidR="00746987" w:rsidRPr="0059395B">
        <w:rPr>
          <w:rFonts w:ascii="Times New Roman" w:hAnsi="Times New Roman" w:cs="Times New Roman"/>
          <w:sz w:val="28"/>
          <w:szCs w:val="28"/>
        </w:rPr>
        <w:t>обов’язків</w:t>
      </w:r>
      <w:r w:rsidR="00434436" w:rsidRPr="0059395B">
        <w:rPr>
          <w:rFonts w:ascii="Times New Roman" w:hAnsi="Times New Roman" w:cs="Times New Roman"/>
          <w:sz w:val="28"/>
          <w:szCs w:val="28"/>
        </w:rPr>
        <w:t>, функцій та поставлених завдань</w:t>
      </w:r>
      <w:r w:rsidR="00746987" w:rsidRPr="0059395B">
        <w:rPr>
          <w:rFonts w:ascii="Times New Roman" w:hAnsi="Times New Roman" w:cs="Times New Roman"/>
          <w:sz w:val="28"/>
          <w:szCs w:val="28"/>
        </w:rPr>
        <w:t>, недотримання вимог достовірності ведення обліку та складання звітності, недотримання вимог нормативних актів Університету.</w:t>
      </w:r>
    </w:p>
    <w:p w14:paraId="7F40B22D" w14:textId="77777777" w:rsidR="00DA025D" w:rsidRPr="0059395B" w:rsidRDefault="00DA025D" w:rsidP="008F15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06194" w14:textId="59D46DF0" w:rsidR="00DA025D" w:rsidRPr="0059395B" w:rsidRDefault="00CF7376" w:rsidP="00746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025D" w:rsidRPr="0059395B">
        <w:rPr>
          <w:rFonts w:ascii="Times New Roman" w:hAnsi="Times New Roman" w:cs="Times New Roman"/>
          <w:b/>
          <w:bCs/>
          <w:sz w:val="28"/>
          <w:szCs w:val="28"/>
        </w:rPr>
        <w:t>. ВЗАЄМОВІДНОСИНИ З ІНШИМИ ПІДРОЗДІЛАМИ</w:t>
      </w:r>
    </w:p>
    <w:p w14:paraId="59AC6712" w14:textId="711FF6B3" w:rsidR="00DA025D" w:rsidRPr="0059395B" w:rsidRDefault="00CF7376" w:rsidP="005939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6</w:t>
      </w:r>
      <w:r w:rsidR="00DA025D" w:rsidRPr="0059395B">
        <w:rPr>
          <w:rFonts w:ascii="Times New Roman" w:hAnsi="Times New Roman" w:cs="Times New Roman"/>
          <w:sz w:val="28"/>
          <w:szCs w:val="28"/>
        </w:rPr>
        <w:t>.</w:t>
      </w:r>
      <w:r w:rsidR="00746987" w:rsidRPr="0059395B">
        <w:rPr>
          <w:rFonts w:ascii="Times New Roman" w:hAnsi="Times New Roman" w:cs="Times New Roman"/>
          <w:sz w:val="28"/>
          <w:szCs w:val="28"/>
        </w:rPr>
        <w:t>1</w:t>
      </w:r>
      <w:r w:rsidR="00DA025D" w:rsidRPr="0059395B">
        <w:rPr>
          <w:rFonts w:ascii="Times New Roman" w:hAnsi="Times New Roman" w:cs="Times New Roman"/>
          <w:sz w:val="28"/>
          <w:szCs w:val="28"/>
        </w:rPr>
        <w:t>. Центр забезпечення якості</w:t>
      </w:r>
      <w:r w:rsidR="00746987" w:rsidRPr="0059395B">
        <w:rPr>
          <w:rFonts w:ascii="Times New Roman" w:hAnsi="Times New Roman" w:cs="Times New Roman"/>
          <w:sz w:val="28"/>
          <w:szCs w:val="28"/>
        </w:rPr>
        <w:t xml:space="preserve"> вищої освіти Університету</w:t>
      </w:r>
      <w:r w:rsidR="00DA025D" w:rsidRPr="0059395B">
        <w:rPr>
          <w:rFonts w:ascii="Times New Roman" w:hAnsi="Times New Roman" w:cs="Times New Roman"/>
          <w:sz w:val="28"/>
          <w:szCs w:val="28"/>
        </w:rPr>
        <w:t>, від</w:t>
      </w:r>
      <w:r w:rsidR="00746987" w:rsidRPr="0059395B">
        <w:rPr>
          <w:rFonts w:ascii="Times New Roman" w:hAnsi="Times New Roman" w:cs="Times New Roman"/>
          <w:sz w:val="28"/>
          <w:szCs w:val="28"/>
        </w:rPr>
        <w:t xml:space="preserve">повідно до основних напрямів діяльності та 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з метою успішного виконання покладених на нього завдань, </w:t>
      </w:r>
      <w:r w:rsidR="00DA025D" w:rsidRPr="00880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взаємодіє з</w:t>
      </w:r>
      <w:r w:rsidR="00880022" w:rsidRPr="00880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іншими структурними підрозділами</w:t>
      </w:r>
      <w:r w:rsidR="00880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Університету</w:t>
      </w:r>
      <w:r w:rsidR="00DA025D" w:rsidRPr="005939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3877B8" w14:textId="2F0B5BA1" w:rsidR="0059395B" w:rsidRPr="00880022" w:rsidRDefault="00DA025D" w:rsidP="00880022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22">
        <w:rPr>
          <w:rFonts w:ascii="Times New Roman" w:hAnsi="Times New Roman" w:cs="Times New Roman"/>
          <w:sz w:val="28"/>
          <w:szCs w:val="28"/>
          <w:lang w:val="uk-UA"/>
        </w:rPr>
        <w:t>навчальним відділом, кафедрами, факультетами/ навчально-науковими інститутами щодо питань організації освітньої діяльності, перегляду освітніх програм підготовки фахівців, аналізу стану забезпечення необхідними навчально-методичними ресурсами для організації освітнього процесу моніторингу якості вищої освіти;</w:t>
      </w:r>
    </w:p>
    <w:p w14:paraId="611BC518" w14:textId="77777777" w:rsidR="0059395B" w:rsidRPr="00880022" w:rsidRDefault="00127D99" w:rsidP="00880022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Радою стейкхолдерів, Асоціацією випускників </w:t>
      </w:r>
      <w:r w:rsidR="00746987" w:rsidRPr="00880022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Pr="00880022">
        <w:rPr>
          <w:rFonts w:ascii="Times New Roman" w:hAnsi="Times New Roman" w:cs="Times New Roman"/>
          <w:bCs/>
          <w:sz w:val="28"/>
          <w:szCs w:val="28"/>
          <w:lang w:val="uk-UA"/>
        </w:rPr>
        <w:t>, органами студентського самоврядування</w:t>
      </w:r>
      <w:r w:rsidR="00DA025D" w:rsidRPr="008800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</w:t>
      </w:r>
      <w:r w:rsidR="00DA025D"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 питань моніторингу, </w:t>
      </w:r>
      <w:proofErr w:type="spellStart"/>
      <w:r w:rsidR="00DA025D" w:rsidRPr="00880022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DA025D"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координації забезпечення якості освітньої діяльності; </w:t>
      </w:r>
    </w:p>
    <w:p w14:paraId="0B989ACB" w14:textId="24543487" w:rsidR="00466175" w:rsidRDefault="00880022" w:rsidP="00880022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відділом міжнародних зв’язків Університету </w:t>
      </w:r>
      <w:r w:rsidR="00466175">
        <w:rPr>
          <w:rFonts w:ascii="Times New Roman" w:hAnsi="Times New Roman" w:cs="Times New Roman"/>
          <w:sz w:val="28"/>
          <w:szCs w:val="28"/>
          <w:lang w:val="uk-UA"/>
        </w:rPr>
        <w:t>щодо участі у міжнародних проєктах з питань забезпечення якості вищої освіти;</w:t>
      </w:r>
    </w:p>
    <w:p w14:paraId="574B31CA" w14:textId="7FCD33BD" w:rsidR="00DA025D" w:rsidRPr="00880022" w:rsidRDefault="00DA025D" w:rsidP="00880022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інформаційно-обчислювальним центром щодо оприлюднення на офіційному </w:t>
      </w:r>
      <w:proofErr w:type="spellStart"/>
      <w:r w:rsidRPr="00880022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інформації про діяльність</w:t>
      </w:r>
      <w:r w:rsidR="00880022"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r w:rsidRPr="00880022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забезпечення регулярного оновлення публічної інформації; </w:t>
      </w:r>
    </w:p>
    <w:p w14:paraId="449B518F" w14:textId="5B6AE292" w:rsidR="00880022" w:rsidRDefault="00880022" w:rsidP="00880022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</w:t>
      </w:r>
      <w:r w:rsidR="000D569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навчання, відділами, діяльність яких пов’язана з </w:t>
      </w:r>
      <w:r w:rsidRPr="00661845">
        <w:rPr>
          <w:rFonts w:ascii="Times New Roman" w:hAnsi="Times New Roman" w:cs="Times New Roman"/>
          <w:sz w:val="28"/>
          <w:szCs w:val="28"/>
          <w:lang w:val="uk-UA"/>
        </w:rPr>
        <w:t>цифрово</w:t>
      </w:r>
      <w:r w:rsidR="000D569B" w:rsidRPr="006618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6184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</w:t>
      </w:r>
      <w:r w:rsidR="000D569B" w:rsidRPr="00661845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466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175" w:rsidRPr="00880022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466175">
        <w:rPr>
          <w:rFonts w:ascii="Times New Roman" w:hAnsi="Times New Roman" w:cs="Times New Roman"/>
          <w:sz w:val="28"/>
          <w:szCs w:val="28"/>
          <w:lang w:val="uk-UA"/>
        </w:rPr>
        <w:t>формування електронних ресурсів для акредитаційного та навчально-методичного супроводу.</w:t>
      </w:r>
    </w:p>
    <w:p w14:paraId="39235C0E" w14:textId="2E6642F8" w:rsidR="00C27AD9" w:rsidRPr="0059395B" w:rsidRDefault="00C27AD9" w:rsidP="00C27A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7AD9" w:rsidRPr="00593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7A7"/>
    <w:multiLevelType w:val="hybridMultilevel"/>
    <w:tmpl w:val="79D2C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267"/>
    <w:multiLevelType w:val="hybridMultilevel"/>
    <w:tmpl w:val="77BE3EF0"/>
    <w:lvl w:ilvl="0" w:tplc="7B225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69C"/>
    <w:multiLevelType w:val="hybridMultilevel"/>
    <w:tmpl w:val="B068068C"/>
    <w:lvl w:ilvl="0" w:tplc="7B225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20E9"/>
    <w:multiLevelType w:val="hybridMultilevel"/>
    <w:tmpl w:val="82628DD8"/>
    <w:lvl w:ilvl="0" w:tplc="7B2250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B4F29"/>
    <w:multiLevelType w:val="multilevel"/>
    <w:tmpl w:val="D974D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3764394E"/>
    <w:multiLevelType w:val="hybridMultilevel"/>
    <w:tmpl w:val="4792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D627B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1489"/>
    <w:multiLevelType w:val="multilevel"/>
    <w:tmpl w:val="19BA6E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30E0264"/>
    <w:multiLevelType w:val="multilevel"/>
    <w:tmpl w:val="E32CA5E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8" w15:restartNumberingAfterBreak="0">
    <w:nsid w:val="533F51AC"/>
    <w:multiLevelType w:val="hybridMultilevel"/>
    <w:tmpl w:val="D1B4767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E5E8F"/>
    <w:multiLevelType w:val="hybridMultilevel"/>
    <w:tmpl w:val="D30CFBF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2F1853"/>
    <w:multiLevelType w:val="hybridMultilevel"/>
    <w:tmpl w:val="C194EF26"/>
    <w:lvl w:ilvl="0" w:tplc="E0A26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25693"/>
    <w:multiLevelType w:val="hybridMultilevel"/>
    <w:tmpl w:val="FA30D122"/>
    <w:lvl w:ilvl="0" w:tplc="7B2250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31ADB"/>
    <w:multiLevelType w:val="multilevel"/>
    <w:tmpl w:val="E65ABD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251EA"/>
    <w:multiLevelType w:val="hybridMultilevel"/>
    <w:tmpl w:val="38965CF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6A9"/>
    <w:multiLevelType w:val="multilevel"/>
    <w:tmpl w:val="7D362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824278053">
    <w:abstractNumId w:val="8"/>
  </w:num>
  <w:num w:numId="2" w16cid:durableId="434447244">
    <w:abstractNumId w:val="14"/>
  </w:num>
  <w:num w:numId="3" w16cid:durableId="192546227">
    <w:abstractNumId w:val="9"/>
  </w:num>
  <w:num w:numId="4" w16cid:durableId="689840565">
    <w:abstractNumId w:val="9"/>
  </w:num>
  <w:num w:numId="5" w16cid:durableId="1980914137">
    <w:abstractNumId w:val="8"/>
  </w:num>
  <w:num w:numId="6" w16cid:durableId="2088767422">
    <w:abstractNumId w:val="2"/>
  </w:num>
  <w:num w:numId="7" w16cid:durableId="890851518">
    <w:abstractNumId w:val="9"/>
  </w:num>
  <w:num w:numId="8" w16cid:durableId="1314291495">
    <w:abstractNumId w:val="10"/>
  </w:num>
  <w:num w:numId="9" w16cid:durableId="214660825">
    <w:abstractNumId w:val="4"/>
  </w:num>
  <w:num w:numId="10" w16cid:durableId="1358501941">
    <w:abstractNumId w:val="1"/>
  </w:num>
  <w:num w:numId="11" w16cid:durableId="165219664">
    <w:abstractNumId w:val="6"/>
  </w:num>
  <w:num w:numId="12" w16cid:durableId="2146193063">
    <w:abstractNumId w:val="11"/>
  </w:num>
  <w:num w:numId="13" w16cid:durableId="1387338769">
    <w:abstractNumId w:val="3"/>
  </w:num>
  <w:num w:numId="14" w16cid:durableId="350421772">
    <w:abstractNumId w:val="12"/>
  </w:num>
  <w:num w:numId="15" w16cid:durableId="2129007218">
    <w:abstractNumId w:val="7"/>
  </w:num>
  <w:num w:numId="16" w16cid:durableId="1202132372">
    <w:abstractNumId w:val="13"/>
  </w:num>
  <w:num w:numId="17" w16cid:durableId="888029178">
    <w:abstractNumId w:val="5"/>
  </w:num>
  <w:num w:numId="18" w16cid:durableId="10868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E1"/>
    <w:rsid w:val="000D569B"/>
    <w:rsid w:val="00127D99"/>
    <w:rsid w:val="0019419D"/>
    <w:rsid w:val="002F56A1"/>
    <w:rsid w:val="00313886"/>
    <w:rsid w:val="0037682A"/>
    <w:rsid w:val="004337E1"/>
    <w:rsid w:val="00434436"/>
    <w:rsid w:val="00444080"/>
    <w:rsid w:val="00457C4B"/>
    <w:rsid w:val="00466175"/>
    <w:rsid w:val="004C4B31"/>
    <w:rsid w:val="0051276B"/>
    <w:rsid w:val="005323CB"/>
    <w:rsid w:val="005662E9"/>
    <w:rsid w:val="00567264"/>
    <w:rsid w:val="0059395B"/>
    <w:rsid w:val="00661845"/>
    <w:rsid w:val="006B2A9E"/>
    <w:rsid w:val="006F37FE"/>
    <w:rsid w:val="0072144D"/>
    <w:rsid w:val="00744C43"/>
    <w:rsid w:val="00746987"/>
    <w:rsid w:val="007743AF"/>
    <w:rsid w:val="00880022"/>
    <w:rsid w:val="008F1587"/>
    <w:rsid w:val="009041B3"/>
    <w:rsid w:val="00923B13"/>
    <w:rsid w:val="00967AD8"/>
    <w:rsid w:val="00A959AF"/>
    <w:rsid w:val="00B05D3F"/>
    <w:rsid w:val="00B21B27"/>
    <w:rsid w:val="00B31A60"/>
    <w:rsid w:val="00BC7E41"/>
    <w:rsid w:val="00C15B93"/>
    <w:rsid w:val="00C27AD9"/>
    <w:rsid w:val="00C50696"/>
    <w:rsid w:val="00CD1010"/>
    <w:rsid w:val="00CD4285"/>
    <w:rsid w:val="00CF1F02"/>
    <w:rsid w:val="00CF313B"/>
    <w:rsid w:val="00CF7376"/>
    <w:rsid w:val="00DA025D"/>
    <w:rsid w:val="00E828C4"/>
    <w:rsid w:val="00ED5578"/>
    <w:rsid w:val="00EF0205"/>
    <w:rsid w:val="00F97157"/>
    <w:rsid w:val="00FC0298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AE1"/>
  <w15:docId w15:val="{C485DE60-C8D9-487F-AF89-9F4A327D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99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6762</Words>
  <Characters>3855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Ярослав</cp:lastModifiedBy>
  <cp:revision>2</cp:revision>
  <dcterms:created xsi:type="dcterms:W3CDTF">2024-09-20T11:28:00Z</dcterms:created>
  <dcterms:modified xsi:type="dcterms:W3CDTF">2024-09-20T11:28:00Z</dcterms:modified>
</cp:coreProperties>
</file>