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B38"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b/>
          <w:sz w:val="26"/>
          <w:szCs w:val="26"/>
          <w:lang w:val="uk-UA"/>
        </w:rPr>
        <w:t>Ідентифікатор закупів</w:t>
      </w:r>
      <w:r w:rsidR="006B3476" w:rsidRPr="00661244">
        <w:rPr>
          <w:rFonts w:ascii="Times New Roman" w:hAnsi="Times New Roman" w:cs="Times New Roman"/>
          <w:b/>
          <w:sz w:val="26"/>
          <w:szCs w:val="26"/>
          <w:lang w:val="uk-UA"/>
        </w:rPr>
        <w:t>лі</w:t>
      </w:r>
      <w:r w:rsidRPr="00661244">
        <w:rPr>
          <w:rFonts w:ascii="Times New Roman" w:hAnsi="Times New Roman" w:cs="Times New Roman"/>
          <w:b/>
          <w:sz w:val="26"/>
          <w:szCs w:val="26"/>
          <w:lang w:val="uk-UA"/>
        </w:rPr>
        <w:t>:</w:t>
      </w:r>
      <w:r w:rsidRPr="00661244">
        <w:rPr>
          <w:rFonts w:ascii="Times New Roman" w:hAnsi="Times New Roman" w:cs="Times New Roman"/>
          <w:sz w:val="26"/>
          <w:szCs w:val="26"/>
          <w:lang w:val="uk-UA"/>
        </w:rPr>
        <w:t xml:space="preserve"> </w:t>
      </w:r>
      <w:r w:rsidR="00502481" w:rsidRPr="00502481">
        <w:rPr>
          <w:rFonts w:ascii="Times New Roman" w:hAnsi="Times New Roman" w:cs="Times New Roman"/>
          <w:color w:val="333333"/>
          <w:sz w:val="26"/>
          <w:szCs w:val="26"/>
          <w:shd w:val="clear" w:color="auto" w:fill="FFFFFF"/>
        </w:rPr>
        <w:t>UA-2021-09-17-003494-b</w:t>
      </w:r>
    </w:p>
    <w:p w:rsidR="00661244" w:rsidRPr="00661244" w:rsidRDefault="00B43E46" w:rsidP="00661244">
      <w:pPr>
        <w:spacing w:after="0" w:line="240" w:lineRule="auto"/>
        <w:rPr>
          <w:rFonts w:ascii="Times New Roman" w:hAnsi="Times New Roman" w:cs="Times New Roman"/>
          <w:sz w:val="26"/>
          <w:szCs w:val="26"/>
          <w:lang w:val="uk-UA" w:eastAsia="uk-UA"/>
        </w:rPr>
      </w:pPr>
      <w:r w:rsidRPr="00661244">
        <w:rPr>
          <w:rFonts w:ascii="Times New Roman" w:hAnsi="Times New Roman" w:cs="Times New Roman"/>
          <w:sz w:val="26"/>
          <w:szCs w:val="26"/>
          <w:lang w:val="uk-UA"/>
        </w:rPr>
        <w:t xml:space="preserve">Предмет закупівлі: </w:t>
      </w:r>
      <w:r w:rsidR="00A6711B" w:rsidRPr="00A6711B">
        <w:rPr>
          <w:rFonts w:ascii="Times New Roman" w:hAnsi="Times New Roman" w:cs="Times New Roman"/>
          <w:sz w:val="26"/>
          <w:szCs w:val="26"/>
          <w:lang w:val="uk-UA" w:eastAsia="uk-UA"/>
        </w:rPr>
        <w:t>Код ДК 021:2015 – 38430000-8 Детектори та аналізатори  (Біохімічні аналізатори)</w:t>
      </w:r>
    </w:p>
    <w:p w:rsidR="00661244" w:rsidRPr="00661244" w:rsidRDefault="00324293" w:rsidP="00661244">
      <w:pPr>
        <w:pStyle w:val="40"/>
        <w:shd w:val="clear" w:color="auto" w:fill="auto"/>
        <w:tabs>
          <w:tab w:val="left" w:pos="868"/>
        </w:tabs>
        <w:spacing w:before="0" w:after="0" w:line="240" w:lineRule="auto"/>
        <w:jc w:val="left"/>
        <w:rPr>
          <w:rFonts w:ascii="Times New Roman" w:hAnsi="Times New Roman" w:cs="Times New Roman"/>
          <w:color w:val="000000"/>
          <w:sz w:val="26"/>
          <w:szCs w:val="26"/>
          <w:lang w:val="uk-UA"/>
        </w:rPr>
      </w:pPr>
      <w:r w:rsidRPr="00661244">
        <w:rPr>
          <w:rFonts w:ascii="Times New Roman" w:hAnsi="Times New Roman" w:cs="Times New Roman"/>
          <w:sz w:val="26"/>
          <w:szCs w:val="26"/>
          <w:lang w:val="uk-UA"/>
        </w:rPr>
        <w:t>Очікувана вартість :</w:t>
      </w:r>
      <w:r w:rsidR="007E6436" w:rsidRPr="00661244">
        <w:rPr>
          <w:rFonts w:ascii="Times New Roman" w:hAnsi="Times New Roman" w:cs="Times New Roman"/>
          <w:sz w:val="26"/>
          <w:szCs w:val="26"/>
        </w:rPr>
        <w:t xml:space="preserve"> </w:t>
      </w:r>
      <w:r w:rsidR="00502481">
        <w:rPr>
          <w:rFonts w:ascii="Times New Roman" w:hAnsi="Times New Roman" w:cs="Times New Roman"/>
          <w:sz w:val="26"/>
          <w:szCs w:val="26"/>
          <w:lang w:val="uk-UA"/>
        </w:rPr>
        <w:t>53 000</w:t>
      </w:r>
      <w:r w:rsidR="00A6711B" w:rsidRPr="00A6711B">
        <w:rPr>
          <w:rFonts w:ascii="Times New Roman" w:hAnsi="Times New Roman" w:cs="Times New Roman"/>
          <w:sz w:val="26"/>
          <w:szCs w:val="26"/>
          <w:lang w:val="uk-UA"/>
        </w:rPr>
        <w:t xml:space="preserve"> грн   з ПДВ</w:t>
      </w:r>
      <w:r w:rsidR="00661244" w:rsidRPr="00661244">
        <w:rPr>
          <w:rFonts w:ascii="Times New Roman" w:hAnsi="Times New Roman" w:cs="Times New Roman"/>
          <w:color w:val="000000"/>
          <w:sz w:val="26"/>
          <w:szCs w:val="26"/>
          <w:lang w:val="uk-UA"/>
        </w:rPr>
        <w:t>.</w:t>
      </w:r>
    </w:p>
    <w:p w:rsidR="00401FFC" w:rsidRPr="00661244" w:rsidRDefault="00DB381C" w:rsidP="00661244">
      <w:pPr>
        <w:pStyle w:val="40"/>
        <w:shd w:val="clear" w:color="auto" w:fill="auto"/>
        <w:tabs>
          <w:tab w:val="left" w:pos="868"/>
        </w:tabs>
        <w:spacing w:before="0" w:after="0" w:line="240" w:lineRule="auto"/>
        <w:jc w:val="left"/>
        <w:rPr>
          <w:rFonts w:ascii="Times New Roman" w:hAnsi="Times New Roman" w:cs="Times New Roman"/>
          <w:sz w:val="26"/>
          <w:szCs w:val="26"/>
          <w:lang w:val="uk-UA"/>
        </w:rPr>
      </w:pPr>
      <w:r w:rsidRPr="00661244">
        <w:rPr>
          <w:rFonts w:ascii="Times New Roman" w:hAnsi="Times New Roman" w:cs="Times New Roman"/>
          <w:sz w:val="26"/>
          <w:szCs w:val="26"/>
          <w:lang w:val="uk-UA"/>
        </w:rPr>
        <w:t>Кількість:</w:t>
      </w:r>
      <w:r w:rsidR="007D2323" w:rsidRPr="00661244">
        <w:rPr>
          <w:rFonts w:ascii="Times New Roman" w:hAnsi="Times New Roman" w:cs="Times New Roman"/>
          <w:sz w:val="26"/>
          <w:szCs w:val="26"/>
          <w:lang w:val="uk-UA"/>
        </w:rPr>
        <w:t xml:space="preserve"> </w:t>
      </w:r>
      <w:r w:rsidRPr="00661244">
        <w:rPr>
          <w:rFonts w:ascii="Times New Roman" w:hAnsi="Times New Roman" w:cs="Times New Roman"/>
          <w:sz w:val="26"/>
          <w:szCs w:val="26"/>
          <w:lang w:val="uk-UA"/>
        </w:rPr>
        <w:t xml:space="preserve"> </w:t>
      </w:r>
      <w:r w:rsidR="00502481">
        <w:rPr>
          <w:rFonts w:ascii="Times New Roman" w:hAnsi="Times New Roman" w:cs="Times New Roman"/>
          <w:sz w:val="26"/>
          <w:szCs w:val="26"/>
          <w:lang w:val="uk-UA"/>
        </w:rPr>
        <w:t>1 шт.</w:t>
      </w:r>
    </w:p>
    <w:p w:rsidR="00661244" w:rsidRPr="00661244" w:rsidRDefault="00661244" w:rsidP="00661244">
      <w:pPr>
        <w:pStyle w:val="40"/>
        <w:shd w:val="clear" w:color="auto" w:fill="auto"/>
        <w:tabs>
          <w:tab w:val="left" w:pos="868"/>
        </w:tabs>
        <w:spacing w:before="0" w:after="0" w:line="240" w:lineRule="auto"/>
        <w:jc w:val="left"/>
        <w:rPr>
          <w:rFonts w:ascii="Times New Roman" w:hAnsi="Times New Roman" w:cs="Times New Roman"/>
          <w:sz w:val="26"/>
          <w:szCs w:val="26"/>
          <w:lang w:val="uk-UA"/>
        </w:rPr>
      </w:pPr>
    </w:p>
    <w:p w:rsidR="00324293" w:rsidRPr="00661244" w:rsidRDefault="00324293"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Період поставки:</w:t>
      </w:r>
      <w:r w:rsidR="00B43E46" w:rsidRPr="00661244">
        <w:rPr>
          <w:rFonts w:ascii="Times New Roman" w:hAnsi="Times New Roman" w:cs="Times New Roman"/>
          <w:sz w:val="26"/>
          <w:szCs w:val="26"/>
          <w:lang w:val="uk-UA"/>
        </w:rPr>
        <w:t xml:space="preserve"> до </w:t>
      </w:r>
      <w:r w:rsidR="00836820">
        <w:rPr>
          <w:rFonts w:ascii="Times New Roman" w:hAnsi="Times New Roman" w:cs="Times New Roman"/>
          <w:sz w:val="26"/>
          <w:szCs w:val="26"/>
          <w:lang w:val="uk-UA"/>
        </w:rPr>
        <w:t xml:space="preserve"> – 1</w:t>
      </w:r>
      <w:r w:rsidR="00A6711B">
        <w:rPr>
          <w:rFonts w:ascii="Times New Roman" w:hAnsi="Times New Roman" w:cs="Times New Roman"/>
          <w:sz w:val="26"/>
          <w:szCs w:val="26"/>
          <w:lang w:val="uk-UA"/>
        </w:rPr>
        <w:t>5</w:t>
      </w:r>
      <w:r w:rsidRPr="00661244">
        <w:rPr>
          <w:rFonts w:ascii="Times New Roman" w:hAnsi="Times New Roman" w:cs="Times New Roman"/>
          <w:sz w:val="26"/>
          <w:szCs w:val="26"/>
          <w:lang w:val="uk-UA"/>
        </w:rPr>
        <w:t>.1</w:t>
      </w:r>
      <w:r w:rsidR="00A6711B">
        <w:rPr>
          <w:rFonts w:ascii="Times New Roman" w:hAnsi="Times New Roman" w:cs="Times New Roman"/>
          <w:sz w:val="26"/>
          <w:szCs w:val="26"/>
          <w:lang w:val="uk-UA"/>
        </w:rPr>
        <w:t>1</w:t>
      </w:r>
      <w:r w:rsidRPr="00661244">
        <w:rPr>
          <w:rFonts w:ascii="Times New Roman" w:hAnsi="Times New Roman" w:cs="Times New Roman"/>
          <w:sz w:val="26"/>
          <w:szCs w:val="26"/>
          <w:lang w:val="uk-UA"/>
        </w:rPr>
        <w:t>.2021р.</w:t>
      </w:r>
    </w:p>
    <w:p w:rsidR="006B3476" w:rsidRPr="00661244" w:rsidRDefault="006B3476" w:rsidP="00862008">
      <w:pPr>
        <w:spacing w:after="0" w:line="240" w:lineRule="auto"/>
        <w:rPr>
          <w:rFonts w:ascii="Times New Roman" w:hAnsi="Times New Roman" w:cs="Times New Roman"/>
          <w:sz w:val="26"/>
          <w:szCs w:val="26"/>
          <w:lang w:val="uk-UA"/>
        </w:rPr>
      </w:pPr>
    </w:p>
    <w:p w:rsidR="006B3476" w:rsidRDefault="006B3476" w:rsidP="00862008">
      <w:pPr>
        <w:spacing w:after="0" w:line="240" w:lineRule="auto"/>
        <w:rPr>
          <w:rFonts w:ascii="Times New Roman" w:hAnsi="Times New Roman" w:cs="Times New Roman"/>
          <w:sz w:val="26"/>
          <w:szCs w:val="26"/>
          <w:lang w:val="uk-UA"/>
        </w:rPr>
      </w:pPr>
      <w:r w:rsidRPr="00661244">
        <w:rPr>
          <w:rFonts w:ascii="Times New Roman" w:hAnsi="Times New Roman" w:cs="Times New Roman"/>
          <w:sz w:val="26"/>
          <w:szCs w:val="26"/>
          <w:lang w:val="uk-UA"/>
        </w:rPr>
        <w:t>Обґрунтування технічних та якісних характеристик предмета закупівлі</w:t>
      </w:r>
      <w:r w:rsidR="00423C23" w:rsidRPr="00661244">
        <w:rPr>
          <w:rFonts w:ascii="Times New Roman" w:hAnsi="Times New Roman" w:cs="Times New Roman"/>
          <w:sz w:val="26"/>
          <w:szCs w:val="26"/>
          <w:lang w:val="uk-UA"/>
        </w:rPr>
        <w:t>:</w:t>
      </w:r>
    </w:p>
    <w:p w:rsidR="002027E7" w:rsidRPr="002027E7" w:rsidRDefault="001F5999" w:rsidP="002027E7">
      <w:pPr>
        <w:spacing w:after="0" w:line="240" w:lineRule="auto"/>
        <w:jc w:val="both"/>
        <w:rPr>
          <w:rFonts w:ascii="Times New Roman" w:hAnsi="Times New Roman" w:cs="Times New Roman"/>
          <w:sz w:val="26"/>
          <w:szCs w:val="26"/>
          <w:lang w:val="uk-UA"/>
        </w:rPr>
      </w:pPr>
      <w:r>
        <w:rPr>
          <w:rFonts w:ascii="Times New Roman" w:hAnsi="Times New Roman" w:cs="Times New Roman"/>
          <w:sz w:val="26"/>
          <w:szCs w:val="26"/>
          <w:lang w:val="uk-UA"/>
        </w:rPr>
        <w:tab/>
      </w:r>
      <w:r w:rsidR="00502481">
        <w:rPr>
          <w:rFonts w:ascii="Times New Roman" w:hAnsi="Times New Roman" w:cs="Times New Roman"/>
          <w:sz w:val="26"/>
          <w:szCs w:val="26"/>
          <w:lang w:val="uk-UA"/>
        </w:rPr>
        <w:t xml:space="preserve">Для виконання досліджень в рамках </w:t>
      </w:r>
      <w:r w:rsidR="002027E7">
        <w:rPr>
          <w:rFonts w:ascii="Times New Roman" w:hAnsi="Times New Roman" w:cs="Times New Roman"/>
          <w:sz w:val="26"/>
          <w:szCs w:val="26"/>
          <w:lang w:val="uk-UA"/>
        </w:rPr>
        <w:t>в</w:t>
      </w:r>
      <w:r w:rsidR="002027E7" w:rsidRPr="002027E7">
        <w:rPr>
          <w:rFonts w:ascii="Times New Roman" w:hAnsi="Times New Roman" w:cs="Times New Roman"/>
          <w:sz w:val="26"/>
          <w:szCs w:val="26"/>
          <w:lang w:val="uk-UA"/>
        </w:rPr>
        <w:t>иконання завдань перспективного плану розвитку</w:t>
      </w:r>
    </w:p>
    <w:p w:rsidR="001F5999" w:rsidRDefault="002027E7" w:rsidP="00502481">
      <w:pPr>
        <w:spacing w:after="0" w:line="240" w:lineRule="auto"/>
        <w:jc w:val="both"/>
        <w:rPr>
          <w:rFonts w:ascii="Times New Roman" w:hAnsi="Times New Roman" w:cs="Times New Roman"/>
          <w:sz w:val="26"/>
          <w:szCs w:val="26"/>
          <w:lang w:val="uk-UA"/>
        </w:rPr>
      </w:pPr>
      <w:r w:rsidRPr="002027E7">
        <w:rPr>
          <w:rFonts w:ascii="Times New Roman" w:hAnsi="Times New Roman" w:cs="Times New Roman"/>
          <w:sz w:val="26"/>
          <w:szCs w:val="26"/>
          <w:lang w:val="uk-UA"/>
        </w:rPr>
        <w:t xml:space="preserve">наукового напряму </w:t>
      </w:r>
      <w:r>
        <w:rPr>
          <w:rFonts w:ascii="Times New Roman" w:hAnsi="Times New Roman" w:cs="Times New Roman"/>
          <w:sz w:val="26"/>
          <w:szCs w:val="26"/>
          <w:lang w:val="uk-UA"/>
        </w:rPr>
        <w:t>«</w:t>
      </w:r>
      <w:r w:rsidRPr="002027E7">
        <w:rPr>
          <w:rFonts w:ascii="Times New Roman" w:hAnsi="Times New Roman" w:cs="Times New Roman"/>
          <w:sz w:val="26"/>
          <w:szCs w:val="26"/>
          <w:lang w:val="uk-UA"/>
        </w:rPr>
        <w:t>Математичні науки та природничі науки</w:t>
      </w:r>
      <w:r>
        <w:rPr>
          <w:rFonts w:ascii="Times New Roman" w:hAnsi="Times New Roman" w:cs="Times New Roman"/>
          <w:sz w:val="26"/>
          <w:szCs w:val="26"/>
          <w:lang w:val="uk-UA"/>
        </w:rPr>
        <w:t xml:space="preserve">» </w:t>
      </w:r>
      <w:r w:rsidRPr="002027E7">
        <w:rPr>
          <w:rFonts w:ascii="Times New Roman" w:hAnsi="Times New Roman" w:cs="Times New Roman"/>
          <w:sz w:val="26"/>
          <w:szCs w:val="26"/>
          <w:lang w:val="uk-UA"/>
        </w:rPr>
        <w:t xml:space="preserve">Чернівецького національного університету імені Юрія </w:t>
      </w:r>
      <w:proofErr w:type="spellStart"/>
      <w:r w:rsidRPr="002027E7">
        <w:rPr>
          <w:rFonts w:ascii="Times New Roman" w:hAnsi="Times New Roman" w:cs="Times New Roman"/>
          <w:sz w:val="26"/>
          <w:szCs w:val="26"/>
          <w:lang w:val="uk-UA"/>
        </w:rPr>
        <w:t>Федьковича</w:t>
      </w:r>
      <w:proofErr w:type="spellEnd"/>
      <w:r>
        <w:rPr>
          <w:rFonts w:ascii="Times New Roman" w:hAnsi="Times New Roman" w:cs="Times New Roman"/>
          <w:sz w:val="26"/>
          <w:szCs w:val="26"/>
          <w:lang w:val="uk-UA"/>
        </w:rPr>
        <w:t xml:space="preserve"> </w:t>
      </w:r>
      <w:r w:rsidR="00502481" w:rsidRPr="00502481">
        <w:rPr>
          <w:rFonts w:ascii="Times New Roman" w:hAnsi="Times New Roman" w:cs="Times New Roman"/>
          <w:sz w:val="26"/>
          <w:szCs w:val="26"/>
          <w:lang w:val="uk-UA"/>
        </w:rPr>
        <w:t>за період з 2021 по 2025 роки</w:t>
      </w:r>
      <w:r>
        <w:rPr>
          <w:rFonts w:ascii="Times New Roman" w:hAnsi="Times New Roman" w:cs="Times New Roman"/>
          <w:sz w:val="26"/>
          <w:szCs w:val="26"/>
          <w:lang w:val="uk-UA"/>
        </w:rPr>
        <w:t xml:space="preserve">. Необхідно придбати ротаційний </w:t>
      </w:r>
      <w:proofErr w:type="spellStart"/>
      <w:r>
        <w:rPr>
          <w:rFonts w:ascii="Times New Roman" w:hAnsi="Times New Roman" w:cs="Times New Roman"/>
          <w:sz w:val="26"/>
          <w:szCs w:val="26"/>
          <w:lang w:val="uk-UA"/>
        </w:rPr>
        <w:t>випарювач</w:t>
      </w:r>
      <w:proofErr w:type="spellEnd"/>
      <w:r>
        <w:rPr>
          <w:rFonts w:ascii="Times New Roman" w:hAnsi="Times New Roman" w:cs="Times New Roman"/>
          <w:sz w:val="26"/>
          <w:szCs w:val="26"/>
          <w:lang w:val="uk-UA"/>
        </w:rPr>
        <w:t xml:space="preserve"> з наступними характеристиками :</w:t>
      </w:r>
    </w:p>
    <w:p w:rsidR="002027E7" w:rsidRDefault="002027E7" w:rsidP="00502481">
      <w:pPr>
        <w:spacing w:after="0" w:line="240" w:lineRule="auto"/>
        <w:jc w:val="both"/>
        <w:rPr>
          <w:rFonts w:ascii="Times New Roman" w:hAnsi="Times New Roman" w:cs="Times New Roman"/>
          <w:sz w:val="26"/>
          <w:szCs w:val="26"/>
          <w:lang w:val="uk-UA"/>
        </w:rPr>
      </w:pPr>
    </w:p>
    <w:tbl>
      <w:tblPr>
        <w:tblStyle w:val="afc"/>
        <w:tblW w:w="0" w:type="auto"/>
        <w:tblLook w:val="04A0" w:firstRow="1" w:lastRow="0" w:firstColumn="1" w:lastColumn="0" w:noHBand="0" w:noVBand="1"/>
      </w:tblPr>
      <w:tblGrid>
        <w:gridCol w:w="1979"/>
        <w:gridCol w:w="8081"/>
      </w:tblGrid>
      <w:tr w:rsidR="002027E7" w:rsidRPr="004021DA" w:rsidTr="002027E7">
        <w:tc>
          <w:tcPr>
            <w:tcW w:w="1979" w:type="dxa"/>
          </w:tcPr>
          <w:p w:rsidR="002027E7" w:rsidRPr="009F01CF" w:rsidRDefault="002027E7" w:rsidP="008D6FD9">
            <w:pPr>
              <w:jc w:val="center"/>
              <w:outlineLvl w:val="0"/>
              <w:rPr>
                <w:rFonts w:ascii="Times New Roman" w:hAnsi="Times New Roman"/>
                <w:b/>
                <w:sz w:val="20"/>
                <w:szCs w:val="20"/>
                <w:lang w:val="uk-UA"/>
              </w:rPr>
            </w:pPr>
            <w:r w:rsidRPr="009F01CF">
              <w:rPr>
                <w:rFonts w:ascii="Times New Roman" w:hAnsi="Times New Roman"/>
                <w:b/>
                <w:sz w:val="20"/>
                <w:szCs w:val="20"/>
                <w:lang w:val="uk-UA"/>
              </w:rPr>
              <w:t>Найменування , кількість</w:t>
            </w:r>
          </w:p>
        </w:tc>
        <w:tc>
          <w:tcPr>
            <w:tcW w:w="8081" w:type="dxa"/>
          </w:tcPr>
          <w:p w:rsidR="002027E7" w:rsidRPr="009F01CF" w:rsidRDefault="002027E7" w:rsidP="008D6FD9">
            <w:pPr>
              <w:shd w:val="clear" w:color="auto" w:fill="FFFFFF"/>
              <w:jc w:val="center"/>
              <w:outlineLvl w:val="0"/>
              <w:rPr>
                <w:rFonts w:ascii="Times New Roman" w:hAnsi="Times New Roman"/>
                <w:b/>
                <w:sz w:val="20"/>
                <w:szCs w:val="20"/>
                <w:lang w:val="uk-UA"/>
              </w:rPr>
            </w:pPr>
            <w:bookmarkStart w:id="0" w:name="_GoBack"/>
            <w:bookmarkEnd w:id="0"/>
            <w:r w:rsidRPr="009F01CF">
              <w:rPr>
                <w:rFonts w:ascii="Times New Roman" w:hAnsi="Times New Roman"/>
                <w:b/>
                <w:sz w:val="20"/>
                <w:szCs w:val="20"/>
                <w:lang w:val="uk-UA"/>
              </w:rPr>
              <w:t>Характеристики</w:t>
            </w:r>
          </w:p>
          <w:p w:rsidR="002027E7" w:rsidRPr="009F01CF" w:rsidRDefault="002027E7" w:rsidP="008D6FD9">
            <w:pPr>
              <w:jc w:val="center"/>
              <w:outlineLvl w:val="0"/>
              <w:rPr>
                <w:rFonts w:ascii="Times New Roman" w:hAnsi="Times New Roman"/>
                <w:b/>
                <w:sz w:val="20"/>
                <w:szCs w:val="20"/>
                <w:lang w:val="uk-UA"/>
              </w:rPr>
            </w:pPr>
          </w:p>
        </w:tc>
      </w:tr>
      <w:tr w:rsidR="002027E7" w:rsidRPr="004021DA" w:rsidTr="002027E7">
        <w:tc>
          <w:tcPr>
            <w:tcW w:w="1979" w:type="dxa"/>
          </w:tcPr>
          <w:p w:rsidR="002027E7" w:rsidRDefault="002027E7" w:rsidP="008D6FD9">
            <w:pPr>
              <w:shd w:val="clear" w:color="auto" w:fill="FFFFFF"/>
              <w:outlineLvl w:val="0"/>
              <w:rPr>
                <w:rFonts w:ascii="Times New Roman" w:hAnsi="Times New Roman"/>
                <w:sz w:val="20"/>
                <w:szCs w:val="20"/>
                <w:lang w:val="uk-UA"/>
              </w:rPr>
            </w:pPr>
            <w:proofErr w:type="spellStart"/>
            <w:r>
              <w:rPr>
                <w:rFonts w:ascii="Times New Roman" w:hAnsi="Times New Roman"/>
                <w:sz w:val="20"/>
                <w:szCs w:val="20"/>
              </w:rPr>
              <w:t>Ротаційний</w:t>
            </w:r>
            <w:proofErr w:type="spellEnd"/>
            <w:r>
              <w:rPr>
                <w:rFonts w:ascii="Times New Roman" w:hAnsi="Times New Roman"/>
                <w:sz w:val="20"/>
                <w:szCs w:val="20"/>
              </w:rPr>
              <w:t xml:space="preserve"> </w:t>
            </w:r>
            <w:proofErr w:type="spellStart"/>
            <w:r>
              <w:rPr>
                <w:rFonts w:ascii="Times New Roman" w:hAnsi="Times New Roman"/>
                <w:sz w:val="20"/>
                <w:szCs w:val="20"/>
              </w:rPr>
              <w:t>випарн</w:t>
            </w:r>
            <w:r>
              <w:rPr>
                <w:rFonts w:ascii="Times New Roman" w:hAnsi="Times New Roman"/>
                <w:sz w:val="20"/>
                <w:szCs w:val="20"/>
                <w:lang w:val="uk-UA"/>
              </w:rPr>
              <w:t>ювач</w:t>
            </w:r>
            <w:proofErr w:type="spellEnd"/>
          </w:p>
          <w:p w:rsidR="002027E7" w:rsidRPr="009F01CF" w:rsidRDefault="002027E7" w:rsidP="008D6FD9">
            <w:pPr>
              <w:shd w:val="clear" w:color="auto" w:fill="FFFFFF"/>
              <w:outlineLvl w:val="0"/>
              <w:rPr>
                <w:rFonts w:ascii="Times New Roman" w:hAnsi="Times New Roman"/>
                <w:sz w:val="20"/>
                <w:szCs w:val="20"/>
                <w:lang w:val="uk-UA"/>
              </w:rPr>
            </w:pPr>
            <w:r w:rsidRPr="009F01CF">
              <w:rPr>
                <w:rFonts w:ascii="Times New Roman" w:hAnsi="Times New Roman"/>
                <w:sz w:val="20"/>
                <w:szCs w:val="20"/>
              </w:rPr>
              <w:t xml:space="preserve">RE-2000E </w:t>
            </w:r>
            <w:r w:rsidRPr="009F01CF">
              <w:rPr>
                <w:rFonts w:ascii="Times New Roman" w:hAnsi="Times New Roman"/>
                <w:sz w:val="20"/>
                <w:szCs w:val="20"/>
                <w:lang w:val="uk-UA"/>
              </w:rPr>
              <w:t>(або аналог)</w:t>
            </w:r>
          </w:p>
          <w:p w:rsidR="002027E7" w:rsidRPr="009F01CF" w:rsidRDefault="002027E7" w:rsidP="008D6FD9">
            <w:pPr>
              <w:shd w:val="clear" w:color="auto" w:fill="FFFFFF"/>
              <w:outlineLvl w:val="0"/>
              <w:rPr>
                <w:rFonts w:ascii="Times New Roman" w:hAnsi="Times New Roman"/>
                <w:sz w:val="20"/>
                <w:szCs w:val="20"/>
                <w:lang w:val="uk-UA"/>
              </w:rPr>
            </w:pPr>
            <w:r w:rsidRPr="009F01CF">
              <w:rPr>
                <w:rFonts w:ascii="Times New Roman" w:hAnsi="Times New Roman"/>
                <w:sz w:val="20"/>
                <w:szCs w:val="20"/>
                <w:lang w:val="uk-UA"/>
              </w:rPr>
              <w:t xml:space="preserve">Кількість 1 </w:t>
            </w:r>
            <w:proofErr w:type="spellStart"/>
            <w:r w:rsidRPr="009F01CF">
              <w:rPr>
                <w:rFonts w:ascii="Times New Roman" w:hAnsi="Times New Roman"/>
                <w:sz w:val="20"/>
                <w:szCs w:val="20"/>
                <w:lang w:val="uk-UA"/>
              </w:rPr>
              <w:t>шт</w:t>
            </w:r>
            <w:proofErr w:type="spellEnd"/>
          </w:p>
          <w:p w:rsidR="002027E7" w:rsidRPr="004021DA" w:rsidRDefault="002027E7" w:rsidP="008D6FD9">
            <w:pPr>
              <w:outlineLvl w:val="0"/>
              <w:rPr>
                <w:rFonts w:ascii="Times New Roman" w:hAnsi="Times New Roman"/>
                <w:sz w:val="16"/>
                <w:szCs w:val="16"/>
                <w:lang w:val="uk-UA"/>
              </w:rPr>
            </w:pPr>
          </w:p>
        </w:tc>
        <w:tc>
          <w:tcPr>
            <w:tcW w:w="8081" w:type="dxa"/>
          </w:tcPr>
          <w:p w:rsidR="002027E7" w:rsidRPr="003C367E" w:rsidRDefault="002027E7" w:rsidP="008D6FD9">
            <w:pPr>
              <w:rPr>
                <w:rFonts w:ascii="Times New Roman" w:hAnsi="Times New Roman"/>
                <w:sz w:val="20"/>
                <w:szCs w:val="20"/>
                <w:lang w:val="uk-UA"/>
              </w:rPr>
            </w:pPr>
            <w:proofErr w:type="spellStart"/>
            <w:r w:rsidRPr="003C367E">
              <w:rPr>
                <w:rFonts w:ascii="Times New Roman" w:hAnsi="Times New Roman"/>
                <w:sz w:val="20"/>
                <w:szCs w:val="20"/>
                <w:lang w:val="uk-UA"/>
              </w:rPr>
              <w:t>лазн</w:t>
            </w:r>
            <w:proofErr w:type="spellEnd"/>
            <w:r w:rsidRPr="003C367E">
              <w:rPr>
                <w:rFonts w:ascii="Times New Roman" w:hAnsi="Times New Roman"/>
                <w:sz w:val="20"/>
                <w:szCs w:val="20"/>
              </w:rPr>
              <w:t>я</w:t>
            </w:r>
            <w:r w:rsidRPr="003C367E">
              <w:rPr>
                <w:rFonts w:ascii="Times New Roman" w:hAnsi="Times New Roman"/>
                <w:sz w:val="20"/>
                <w:szCs w:val="20"/>
                <w:lang w:val="uk-UA"/>
              </w:rPr>
              <w:t xml:space="preserve"> з тефлоновим покриттям,</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 xml:space="preserve">об’єм 0,5 - 2 л, </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автопідйомник,</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РК-дисплей</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Сорт скла: не гірше GG-17;</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Матеріал корпусу: алюмінієвий сплав;</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Холодильник: вертикальний, не менше 85 х 430 мм;</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Випарна колба: не менше 1 л, стандартний шліф 24;</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Приймальна колба: не менше 1 л, круглий шліф 35;</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 xml:space="preserve">Мотор: </w:t>
            </w:r>
            <w:proofErr w:type="spellStart"/>
            <w:r w:rsidRPr="003C367E">
              <w:rPr>
                <w:rFonts w:ascii="Times New Roman" w:hAnsi="Times New Roman"/>
                <w:sz w:val="20"/>
                <w:szCs w:val="20"/>
                <w:lang w:val="uk-UA"/>
              </w:rPr>
              <w:t>безщітковий</w:t>
            </w:r>
            <w:proofErr w:type="spellEnd"/>
            <w:r w:rsidRPr="003C367E">
              <w:rPr>
                <w:rFonts w:ascii="Times New Roman" w:hAnsi="Times New Roman"/>
                <w:sz w:val="20"/>
                <w:szCs w:val="20"/>
                <w:lang w:val="uk-UA"/>
              </w:rPr>
              <w:t>, не менше 40 Вт;</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Швидкість обертання: в межах 0...180 об./мін.;</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Дисплей швидкості обертання: РК;</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Баня: з тефлоновим покриттям;</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Потужність нагрівання: не менше 1,5 кВт;</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Діапазон нагрівання: КТ...99 ± 1 С;</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Температурний датчик: Pt100;</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Температурний контроль: «</w:t>
            </w:r>
            <w:proofErr w:type="spellStart"/>
            <w:r w:rsidRPr="003C367E">
              <w:rPr>
                <w:rFonts w:ascii="Times New Roman" w:hAnsi="Times New Roman"/>
                <w:sz w:val="20"/>
                <w:szCs w:val="20"/>
                <w:lang w:val="uk-UA"/>
              </w:rPr>
              <w:t>intelligent</w:t>
            </w:r>
            <w:proofErr w:type="spellEnd"/>
            <w:r w:rsidRPr="003C367E">
              <w:rPr>
                <w:rFonts w:ascii="Times New Roman" w:hAnsi="Times New Roman"/>
                <w:sz w:val="20"/>
                <w:szCs w:val="20"/>
                <w:lang w:val="uk-UA"/>
              </w:rPr>
              <w:t>»;</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Потужність підйомника («ліфти»): 15 Вт;</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Висота підйому: до 120 мм;</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 xml:space="preserve">Параметри електроживлення: 220 В / 50 </w:t>
            </w:r>
            <w:proofErr w:type="spellStart"/>
            <w:r w:rsidRPr="003C367E">
              <w:rPr>
                <w:rFonts w:ascii="Times New Roman" w:hAnsi="Times New Roman"/>
                <w:sz w:val="20"/>
                <w:szCs w:val="20"/>
                <w:lang w:val="uk-UA"/>
              </w:rPr>
              <w:t>Гц</w:t>
            </w:r>
            <w:proofErr w:type="spellEnd"/>
            <w:r w:rsidRPr="003C367E">
              <w:rPr>
                <w:rFonts w:ascii="Times New Roman" w:hAnsi="Times New Roman"/>
                <w:sz w:val="20"/>
                <w:szCs w:val="20"/>
                <w:lang w:val="uk-UA"/>
              </w:rPr>
              <w:t>;</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Геометричні розміри: не менше 660 х 420 х 830 мм;</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Опції:</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val="uk-UA"/>
              </w:rPr>
              <w:t xml:space="preserve">Лазня масляна, КТ...400 С, матеріал – </w:t>
            </w:r>
            <w:proofErr w:type="spellStart"/>
            <w:r w:rsidRPr="003C367E">
              <w:rPr>
                <w:rFonts w:ascii="Times New Roman" w:hAnsi="Times New Roman"/>
                <w:sz w:val="20"/>
                <w:szCs w:val="20"/>
                <w:lang w:val="uk-UA"/>
              </w:rPr>
              <w:t>нерж</w:t>
            </w:r>
            <w:proofErr w:type="spellEnd"/>
            <w:r w:rsidRPr="003C367E">
              <w:rPr>
                <w:rFonts w:ascii="Times New Roman" w:hAnsi="Times New Roman"/>
                <w:sz w:val="20"/>
                <w:szCs w:val="20"/>
                <w:lang w:val="uk-UA"/>
              </w:rPr>
              <w:t>. сталь 304;</w:t>
            </w:r>
          </w:p>
          <w:p w:rsidR="002027E7" w:rsidRPr="003C367E" w:rsidRDefault="002027E7" w:rsidP="008D6FD9">
            <w:pPr>
              <w:rPr>
                <w:rFonts w:ascii="Times New Roman" w:hAnsi="Times New Roman"/>
                <w:sz w:val="20"/>
                <w:szCs w:val="20"/>
                <w:lang w:val="uk-UA"/>
              </w:rPr>
            </w:pPr>
            <w:r w:rsidRPr="003C367E">
              <w:rPr>
                <w:rFonts w:ascii="Times New Roman" w:hAnsi="Times New Roman"/>
                <w:sz w:val="20"/>
                <w:szCs w:val="20"/>
                <w:lang w:eastAsia="ar-SA"/>
              </w:rPr>
              <w:t xml:space="preserve">Паспорт на </w:t>
            </w:r>
            <w:proofErr w:type="spellStart"/>
            <w:r w:rsidRPr="003C367E">
              <w:rPr>
                <w:rFonts w:ascii="Times New Roman" w:hAnsi="Times New Roman"/>
                <w:sz w:val="20"/>
                <w:szCs w:val="20"/>
                <w:lang w:eastAsia="ar-SA"/>
              </w:rPr>
              <w:t>обладнання</w:t>
            </w:r>
            <w:proofErr w:type="spellEnd"/>
          </w:p>
          <w:p w:rsidR="002027E7" w:rsidRPr="004021DA" w:rsidRDefault="002027E7" w:rsidP="008D6FD9">
            <w:pPr>
              <w:outlineLvl w:val="0"/>
              <w:rPr>
                <w:rFonts w:ascii="Times New Roman" w:hAnsi="Times New Roman"/>
                <w:sz w:val="16"/>
                <w:szCs w:val="16"/>
                <w:lang w:val="uk-UA"/>
              </w:rPr>
            </w:pPr>
            <w:r w:rsidRPr="003C367E">
              <w:rPr>
                <w:rFonts w:ascii="Times New Roman" w:hAnsi="Times New Roman"/>
                <w:sz w:val="20"/>
                <w:szCs w:val="20"/>
                <w:lang w:val="uk-UA"/>
              </w:rPr>
              <w:t>Гарантія: не менше 36 місяців.</w:t>
            </w:r>
          </w:p>
        </w:tc>
      </w:tr>
    </w:tbl>
    <w:p w:rsidR="002027E7" w:rsidRPr="002027E7" w:rsidRDefault="002027E7" w:rsidP="00502481">
      <w:pPr>
        <w:spacing w:after="0" w:line="240" w:lineRule="auto"/>
        <w:jc w:val="both"/>
        <w:rPr>
          <w:rFonts w:ascii="Times New Roman" w:hAnsi="Times New Roman" w:cs="Times New Roman"/>
          <w:sz w:val="26"/>
          <w:szCs w:val="26"/>
        </w:rPr>
      </w:pPr>
    </w:p>
    <w:p w:rsidR="00B137AA" w:rsidRPr="00661244" w:rsidRDefault="00B137AA" w:rsidP="00A6711B">
      <w:pPr>
        <w:pStyle w:val="a3"/>
        <w:shd w:val="clear" w:color="auto" w:fill="FFFFFF"/>
        <w:spacing w:before="0" w:beforeAutospacing="0" w:after="0" w:afterAutospacing="0"/>
        <w:ind w:firstLine="851"/>
        <w:jc w:val="both"/>
        <w:rPr>
          <w:b/>
          <w:iCs/>
          <w:sz w:val="26"/>
          <w:szCs w:val="26"/>
          <w:lang w:val="uk-UA"/>
        </w:rPr>
      </w:pPr>
      <w:r w:rsidRPr="00661244">
        <w:rPr>
          <w:sz w:val="26"/>
          <w:szCs w:val="26"/>
          <w:lang w:val="uk-UA"/>
        </w:rPr>
        <w:tab/>
      </w:r>
    </w:p>
    <w:p w:rsidR="007E6436" w:rsidRPr="00661244" w:rsidRDefault="007E6436" w:rsidP="007E6436">
      <w:pPr>
        <w:spacing w:after="0" w:line="240" w:lineRule="auto"/>
        <w:jc w:val="both"/>
        <w:rPr>
          <w:rFonts w:ascii="Times New Roman" w:hAnsi="Times New Roman" w:cs="Times New Roman"/>
          <w:sz w:val="26"/>
          <w:szCs w:val="26"/>
          <w:lang w:val="uk-UA" w:eastAsia="uk-UA"/>
        </w:rPr>
      </w:pPr>
    </w:p>
    <w:sectPr w:rsidR="007E6436" w:rsidRPr="00661244" w:rsidSect="007E64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7765F3"/>
    <w:multiLevelType w:val="hybridMultilevel"/>
    <w:tmpl w:val="F600F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4426356"/>
    <w:multiLevelType w:val="hybridMultilevel"/>
    <w:tmpl w:val="AAFC90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0C975D3"/>
    <w:multiLevelType w:val="hybridMultilevel"/>
    <w:tmpl w:val="9842EA1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585F2F"/>
    <w:multiLevelType w:val="multilevel"/>
    <w:tmpl w:val="ACD4AFAE"/>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16A5C9E"/>
    <w:multiLevelType w:val="hybridMultilevel"/>
    <w:tmpl w:val="E4926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0A3443"/>
    <w:multiLevelType w:val="multilevel"/>
    <w:tmpl w:val="4426B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E6693"/>
    <w:multiLevelType w:val="hybridMultilevel"/>
    <w:tmpl w:val="C1409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5CB5DED"/>
    <w:multiLevelType w:val="hybridMultilevel"/>
    <w:tmpl w:val="21A88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09305B"/>
    <w:multiLevelType w:val="hybridMultilevel"/>
    <w:tmpl w:val="91C84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2C4206"/>
    <w:multiLevelType w:val="multilevel"/>
    <w:tmpl w:val="6270FA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B14253"/>
    <w:multiLevelType w:val="multilevel"/>
    <w:tmpl w:val="40B6F8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D9D67D5"/>
    <w:multiLevelType w:val="multilevel"/>
    <w:tmpl w:val="28F6B7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B74211"/>
    <w:multiLevelType w:val="multilevel"/>
    <w:tmpl w:val="94E0C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BB503B"/>
    <w:multiLevelType w:val="hybridMultilevel"/>
    <w:tmpl w:val="DE14575E"/>
    <w:lvl w:ilvl="0" w:tplc="2688743A">
      <w:start w:val="1"/>
      <w:numFmt w:val="decimal"/>
      <w:lvlText w:val="%1."/>
      <w:lvlJc w:val="left"/>
      <w:pPr>
        <w:ind w:left="786"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1C4888"/>
    <w:multiLevelType w:val="multilevel"/>
    <w:tmpl w:val="91B44980"/>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420"/>
        </w:tabs>
        <w:ind w:left="420" w:hanging="360"/>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15">
    <w:nsid w:val="2AD57591"/>
    <w:multiLevelType w:val="multilevel"/>
    <w:tmpl w:val="3936436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F08B9"/>
    <w:multiLevelType w:val="multilevel"/>
    <w:tmpl w:val="1E4A7EBE"/>
    <w:lvl w:ilvl="0">
      <w:start w:val="10"/>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lang w:val="uk-U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72F416A"/>
    <w:multiLevelType w:val="multilevel"/>
    <w:tmpl w:val="7632D1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8D0EAF"/>
    <w:multiLevelType w:val="hybridMultilevel"/>
    <w:tmpl w:val="F8E03BF4"/>
    <w:lvl w:ilvl="0" w:tplc="0419000F">
      <w:start w:val="1"/>
      <w:numFmt w:val="decimal"/>
      <w:lvlText w:val="%1."/>
      <w:lvlJc w:val="left"/>
      <w:pPr>
        <w:tabs>
          <w:tab w:val="num" w:pos="1092"/>
        </w:tabs>
        <w:ind w:left="1092" w:hanging="360"/>
      </w:pPr>
    </w:lvl>
    <w:lvl w:ilvl="1" w:tplc="04190019" w:tentative="1">
      <w:start w:val="1"/>
      <w:numFmt w:val="lowerLetter"/>
      <w:lvlText w:val="%2."/>
      <w:lvlJc w:val="left"/>
      <w:pPr>
        <w:tabs>
          <w:tab w:val="num" w:pos="1812"/>
        </w:tabs>
        <w:ind w:left="1812" w:hanging="360"/>
      </w:pPr>
    </w:lvl>
    <w:lvl w:ilvl="2" w:tplc="0419001B" w:tentative="1">
      <w:start w:val="1"/>
      <w:numFmt w:val="lowerRoman"/>
      <w:lvlText w:val="%3."/>
      <w:lvlJc w:val="right"/>
      <w:pPr>
        <w:tabs>
          <w:tab w:val="num" w:pos="2532"/>
        </w:tabs>
        <w:ind w:left="2532" w:hanging="180"/>
      </w:pPr>
    </w:lvl>
    <w:lvl w:ilvl="3" w:tplc="0419000F" w:tentative="1">
      <w:start w:val="1"/>
      <w:numFmt w:val="decimal"/>
      <w:lvlText w:val="%4."/>
      <w:lvlJc w:val="left"/>
      <w:pPr>
        <w:tabs>
          <w:tab w:val="num" w:pos="3252"/>
        </w:tabs>
        <w:ind w:left="3252" w:hanging="360"/>
      </w:pPr>
    </w:lvl>
    <w:lvl w:ilvl="4" w:tplc="04190019" w:tentative="1">
      <w:start w:val="1"/>
      <w:numFmt w:val="lowerLetter"/>
      <w:lvlText w:val="%5."/>
      <w:lvlJc w:val="left"/>
      <w:pPr>
        <w:tabs>
          <w:tab w:val="num" w:pos="3972"/>
        </w:tabs>
        <w:ind w:left="3972" w:hanging="360"/>
      </w:pPr>
    </w:lvl>
    <w:lvl w:ilvl="5" w:tplc="0419001B" w:tentative="1">
      <w:start w:val="1"/>
      <w:numFmt w:val="lowerRoman"/>
      <w:lvlText w:val="%6."/>
      <w:lvlJc w:val="right"/>
      <w:pPr>
        <w:tabs>
          <w:tab w:val="num" w:pos="4692"/>
        </w:tabs>
        <w:ind w:left="4692" w:hanging="180"/>
      </w:pPr>
    </w:lvl>
    <w:lvl w:ilvl="6" w:tplc="0419000F" w:tentative="1">
      <w:start w:val="1"/>
      <w:numFmt w:val="decimal"/>
      <w:lvlText w:val="%7."/>
      <w:lvlJc w:val="left"/>
      <w:pPr>
        <w:tabs>
          <w:tab w:val="num" w:pos="5412"/>
        </w:tabs>
        <w:ind w:left="5412" w:hanging="360"/>
      </w:pPr>
    </w:lvl>
    <w:lvl w:ilvl="7" w:tplc="04190019" w:tentative="1">
      <w:start w:val="1"/>
      <w:numFmt w:val="lowerLetter"/>
      <w:lvlText w:val="%8."/>
      <w:lvlJc w:val="left"/>
      <w:pPr>
        <w:tabs>
          <w:tab w:val="num" w:pos="6132"/>
        </w:tabs>
        <w:ind w:left="6132" w:hanging="360"/>
      </w:pPr>
    </w:lvl>
    <w:lvl w:ilvl="8" w:tplc="0419001B" w:tentative="1">
      <w:start w:val="1"/>
      <w:numFmt w:val="lowerRoman"/>
      <w:lvlText w:val="%9."/>
      <w:lvlJc w:val="right"/>
      <w:pPr>
        <w:tabs>
          <w:tab w:val="num" w:pos="6852"/>
        </w:tabs>
        <w:ind w:left="6852" w:hanging="180"/>
      </w:pPr>
    </w:lvl>
  </w:abstractNum>
  <w:abstractNum w:abstractNumId="19">
    <w:nsid w:val="44774062"/>
    <w:multiLevelType w:val="multilevel"/>
    <w:tmpl w:val="7854A3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8B4573"/>
    <w:multiLevelType w:val="hybridMultilevel"/>
    <w:tmpl w:val="B61357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46630BF1"/>
    <w:multiLevelType w:val="hybridMultilevel"/>
    <w:tmpl w:val="8EA61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425A95"/>
    <w:multiLevelType w:val="multilevel"/>
    <w:tmpl w:val="883E235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EF3BD8"/>
    <w:multiLevelType w:val="hybridMultilevel"/>
    <w:tmpl w:val="EA38FE44"/>
    <w:lvl w:ilvl="0" w:tplc="38FA20FC">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0613FA"/>
    <w:multiLevelType w:val="multilevel"/>
    <w:tmpl w:val="2904E0C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6847D4"/>
    <w:multiLevelType w:val="hybridMultilevel"/>
    <w:tmpl w:val="02A86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A73721"/>
    <w:multiLevelType w:val="hybridMultilevel"/>
    <w:tmpl w:val="0E72776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5CE3360E"/>
    <w:multiLevelType w:val="hybridMultilevel"/>
    <w:tmpl w:val="D6565F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D45624A"/>
    <w:multiLevelType w:val="hybridMultilevel"/>
    <w:tmpl w:val="EAEE6F9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AB7BF6"/>
    <w:multiLevelType w:val="multilevel"/>
    <w:tmpl w:val="A27840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6230E5"/>
    <w:multiLevelType w:val="hybridMultilevel"/>
    <w:tmpl w:val="8B12C3A2"/>
    <w:lvl w:ilvl="0" w:tplc="64C69054">
      <w:start w:val="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34B73C6"/>
    <w:multiLevelType w:val="hybridMultilevel"/>
    <w:tmpl w:val="A5121DCE"/>
    <w:lvl w:ilvl="0" w:tplc="B3683C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3">
    <w:nsid w:val="635C0BA2"/>
    <w:multiLevelType w:val="multilevel"/>
    <w:tmpl w:val="08BEBB3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3864A46"/>
    <w:multiLevelType w:val="hybridMultilevel"/>
    <w:tmpl w:val="6C66F9F4"/>
    <w:lvl w:ilvl="0" w:tplc="699E4E2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C270D3"/>
    <w:multiLevelType w:val="hybridMultilevel"/>
    <w:tmpl w:val="11F4159E"/>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6">
    <w:nsid w:val="6ADE14EE"/>
    <w:multiLevelType w:val="hybridMultilevel"/>
    <w:tmpl w:val="0CF8FF4E"/>
    <w:lvl w:ilvl="0" w:tplc="E9EED3A6">
      <w:start w:val="1"/>
      <w:numFmt w:val="bullet"/>
      <w:lvlText w:val="-"/>
      <w:lvlJc w:val="left"/>
      <w:pPr>
        <w:ind w:left="720" w:hanging="360"/>
      </w:pPr>
      <w:rPr>
        <w:rFonts w:ascii="Calibri" w:eastAsia="Calibri" w:hAnsi="Calibri" w:cs="Calibri"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8582D5D"/>
    <w:multiLevelType w:val="hybridMultilevel"/>
    <w:tmpl w:val="EA74196C"/>
    <w:lvl w:ilvl="0" w:tplc="05528F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D82011"/>
    <w:multiLevelType w:val="multilevel"/>
    <w:tmpl w:val="E8B862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21"/>
  </w:num>
  <w:num w:numId="3">
    <w:abstractNumId w:val="23"/>
  </w:num>
  <w:num w:numId="4">
    <w:abstractNumId w:val="5"/>
  </w:num>
  <w:num w:numId="5">
    <w:abstractNumId w:val="12"/>
  </w:num>
  <w:num w:numId="6">
    <w:abstractNumId w:val="38"/>
  </w:num>
  <w:num w:numId="7">
    <w:abstractNumId w:val="10"/>
  </w:num>
  <w:num w:numId="8">
    <w:abstractNumId w:val="9"/>
  </w:num>
  <w:num w:numId="9">
    <w:abstractNumId w:val="3"/>
  </w:num>
  <w:num w:numId="10">
    <w:abstractNumId w:val="15"/>
  </w:num>
  <w:num w:numId="11">
    <w:abstractNumId w:val="30"/>
  </w:num>
  <w:num w:numId="12">
    <w:abstractNumId w:val="22"/>
  </w:num>
  <w:num w:numId="13">
    <w:abstractNumId w:val="11"/>
  </w:num>
  <w:num w:numId="14">
    <w:abstractNumId w:val="17"/>
  </w:num>
  <w:num w:numId="15">
    <w:abstractNumId w:val="19"/>
  </w:num>
  <w:num w:numId="16">
    <w:abstractNumId w:val="24"/>
  </w:num>
  <w:num w:numId="17">
    <w:abstractNumId w:val="14"/>
  </w:num>
  <w:num w:numId="18">
    <w:abstractNumId w:val="33"/>
  </w:num>
  <w:num w:numId="19">
    <w:abstractNumId w:val="27"/>
  </w:num>
  <w:num w:numId="20">
    <w:abstractNumId w:val="28"/>
  </w:num>
  <w:num w:numId="21">
    <w:abstractNumId w:val="16"/>
  </w:num>
  <w:num w:numId="22">
    <w:abstractNumId w:val="25"/>
  </w:num>
  <w:num w:numId="23">
    <w:abstractNumId w:val="4"/>
  </w:num>
  <w:num w:numId="24">
    <w:abstractNumId w:val="31"/>
  </w:num>
  <w:num w:numId="25">
    <w:abstractNumId w:val="36"/>
  </w:num>
  <w:num w:numId="26">
    <w:abstractNumId w:val="18"/>
  </w:num>
  <w:num w:numId="27">
    <w:abstractNumId w:val="35"/>
  </w:num>
  <w:num w:numId="28">
    <w:abstractNumId w:val="2"/>
  </w:num>
  <w:num w:numId="29">
    <w:abstractNumId w:val="1"/>
  </w:num>
  <w:num w:numId="30">
    <w:abstractNumId w:val="6"/>
  </w:num>
  <w:num w:numId="31">
    <w:abstractNumId w:val="20"/>
  </w:num>
  <w:num w:numId="32">
    <w:abstractNumId w:val="0"/>
  </w:num>
  <w:num w:numId="33">
    <w:abstractNumId w:val="8"/>
  </w:num>
  <w:num w:numId="34">
    <w:abstractNumId w:val="7"/>
  </w:num>
  <w:num w:numId="35">
    <w:abstractNumId w:val="26"/>
  </w:num>
  <w:num w:numId="36">
    <w:abstractNumId w:val="34"/>
  </w:num>
  <w:num w:numId="37">
    <w:abstractNumId w:val="29"/>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80"/>
    <w:rsid w:val="001A7280"/>
    <w:rsid w:val="001F5999"/>
    <w:rsid w:val="002027E7"/>
    <w:rsid w:val="002A06B9"/>
    <w:rsid w:val="00324293"/>
    <w:rsid w:val="003F0793"/>
    <w:rsid w:val="00401FFC"/>
    <w:rsid w:val="00423C23"/>
    <w:rsid w:val="00502481"/>
    <w:rsid w:val="00547246"/>
    <w:rsid w:val="005E0CE4"/>
    <w:rsid w:val="00661244"/>
    <w:rsid w:val="006B3476"/>
    <w:rsid w:val="007B60C2"/>
    <w:rsid w:val="007D2323"/>
    <w:rsid w:val="007E6436"/>
    <w:rsid w:val="007F0076"/>
    <w:rsid w:val="00836820"/>
    <w:rsid w:val="00862008"/>
    <w:rsid w:val="00A23B41"/>
    <w:rsid w:val="00A6711B"/>
    <w:rsid w:val="00B137AA"/>
    <w:rsid w:val="00B43E46"/>
    <w:rsid w:val="00D02B38"/>
    <w:rsid w:val="00DB381C"/>
    <w:rsid w:val="00E54749"/>
    <w:rsid w:val="00E6520E"/>
    <w:rsid w:val="00E84672"/>
    <w:rsid w:val="00EA6361"/>
    <w:rsid w:val="00F85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C8ADE-E227-4293-A715-52A101A8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43E46"/>
    <w:pPr>
      <w:keepNext/>
      <w:widowControl w:val="0"/>
      <w:autoSpaceDE w:val="0"/>
      <w:autoSpaceDN w:val="0"/>
      <w:adjustRightInd w:val="0"/>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qFormat/>
    <w:rsid w:val="00B43E46"/>
    <w:pPr>
      <w:keepNext/>
      <w:spacing w:before="240" w:after="60" w:line="276" w:lineRule="auto"/>
      <w:outlineLvl w:val="2"/>
    </w:pPr>
    <w:rPr>
      <w:rFonts w:ascii="Cambria" w:eastAsia="Times New Roman" w:hAnsi="Cambria" w:cs="Times New Roman"/>
      <w:b/>
      <w:bCs/>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E46"/>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rsid w:val="00B43E46"/>
    <w:rPr>
      <w:rFonts w:ascii="Cambria" w:eastAsia="Times New Roman" w:hAnsi="Cambria" w:cs="Times New Roman"/>
      <w:b/>
      <w:bCs/>
      <w:sz w:val="26"/>
      <w:szCs w:val="26"/>
      <w:lang w:val="uk-UA"/>
    </w:rPr>
  </w:style>
  <w:style w:type="paragraph" w:styleId="a3">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4"/>
    <w:uiPriority w:val="99"/>
    <w:rsid w:val="006B3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3"/>
    <w:uiPriority w:val="99"/>
    <w:locked/>
    <w:rsid w:val="006B3476"/>
    <w:rPr>
      <w:rFonts w:ascii="Times New Roman" w:eastAsia="Times New Roman" w:hAnsi="Times New Roman" w:cs="Times New Roman"/>
      <w:sz w:val="24"/>
      <w:szCs w:val="24"/>
      <w:lang w:eastAsia="ru-RU"/>
    </w:rPr>
  </w:style>
  <w:style w:type="paragraph" w:customStyle="1" w:styleId="12">
    <w:name w:val="Знак12"/>
    <w:basedOn w:val="a"/>
    <w:rsid w:val="00B43E46"/>
    <w:pPr>
      <w:spacing w:after="0" w:line="240" w:lineRule="auto"/>
    </w:pPr>
    <w:rPr>
      <w:rFonts w:ascii="Verdana" w:eastAsia="Times New Roman" w:hAnsi="Verdana" w:cs="Verdana"/>
      <w:sz w:val="20"/>
      <w:szCs w:val="20"/>
      <w:lang w:val="en-US"/>
    </w:rPr>
  </w:style>
  <w:style w:type="character" w:customStyle="1" w:styleId="rvts0">
    <w:name w:val="rvts0"/>
    <w:basedOn w:val="a0"/>
    <w:rsid w:val="00B43E46"/>
  </w:style>
  <w:style w:type="paragraph" w:customStyle="1" w:styleId="rvps2">
    <w:name w:val="rvps2"/>
    <w:basedOn w:val="a"/>
    <w:rsid w:val="00B43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B43E46"/>
  </w:style>
  <w:style w:type="paragraph" w:customStyle="1" w:styleId="Default">
    <w:name w:val="Default"/>
    <w:rsid w:val="00B43E46"/>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paragraph" w:styleId="HTML">
    <w:name w:val="HTML Preformatted"/>
    <w:basedOn w:val="a"/>
    <w:link w:val="HTML0"/>
    <w:rsid w:val="00B43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x-none" w:eastAsia="x-none"/>
    </w:rPr>
  </w:style>
  <w:style w:type="character" w:customStyle="1" w:styleId="HTML0">
    <w:name w:val="Стандартный HTML Знак"/>
    <w:basedOn w:val="a0"/>
    <w:link w:val="HTML"/>
    <w:rsid w:val="00B43E46"/>
    <w:rPr>
      <w:rFonts w:ascii="Courier New" w:eastAsia="Times New Roman" w:hAnsi="Courier New" w:cs="Times New Roman"/>
      <w:color w:val="000000"/>
      <w:sz w:val="18"/>
      <w:szCs w:val="18"/>
      <w:lang w:val="x-none" w:eastAsia="x-none"/>
    </w:rPr>
  </w:style>
  <w:style w:type="paragraph" w:styleId="a5">
    <w:name w:val="List Paragraph"/>
    <w:basedOn w:val="a"/>
    <w:uiPriority w:val="34"/>
    <w:qFormat/>
    <w:rsid w:val="00B43E46"/>
    <w:pPr>
      <w:spacing w:after="0" w:line="240" w:lineRule="auto"/>
      <w:ind w:left="720"/>
      <w:contextualSpacing/>
    </w:pPr>
    <w:rPr>
      <w:rFonts w:ascii="Calibri" w:eastAsia="Times New Roman" w:hAnsi="Calibri" w:cs="Times New Roman"/>
      <w:sz w:val="24"/>
      <w:szCs w:val="24"/>
      <w:lang w:val="en-US"/>
    </w:rPr>
  </w:style>
  <w:style w:type="paragraph" w:styleId="a6">
    <w:name w:val="footer"/>
    <w:basedOn w:val="a"/>
    <w:link w:val="a7"/>
    <w:uiPriority w:val="99"/>
    <w:rsid w:val="00B43E46"/>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uiPriority w:val="99"/>
    <w:rsid w:val="00B43E46"/>
    <w:rPr>
      <w:rFonts w:ascii="Times New Roman" w:eastAsia="Times New Roman" w:hAnsi="Times New Roman" w:cs="Times New Roman"/>
      <w:sz w:val="20"/>
      <w:szCs w:val="20"/>
      <w:lang w:eastAsia="ru-RU"/>
    </w:rPr>
  </w:style>
  <w:style w:type="character" w:styleId="a8">
    <w:name w:val="page number"/>
    <w:basedOn w:val="a0"/>
    <w:rsid w:val="00B43E46"/>
  </w:style>
  <w:style w:type="paragraph" w:customStyle="1" w:styleId="11">
    <w:name w:val="Абзац списка1"/>
    <w:basedOn w:val="a"/>
    <w:rsid w:val="00B43E46"/>
    <w:pPr>
      <w:spacing w:after="0" w:line="240" w:lineRule="auto"/>
      <w:ind w:left="720"/>
    </w:pPr>
    <w:rPr>
      <w:rFonts w:ascii="Times New Roman" w:eastAsia="Times New Roman" w:hAnsi="Times New Roman" w:cs="Times New Roman"/>
      <w:sz w:val="24"/>
      <w:szCs w:val="24"/>
      <w:lang w:eastAsia="ru-RU"/>
    </w:rPr>
  </w:style>
  <w:style w:type="paragraph" w:styleId="a9">
    <w:name w:val="Body Text Indent"/>
    <w:basedOn w:val="a"/>
    <w:link w:val="aa"/>
    <w:rsid w:val="00B43E4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uk-UA" w:eastAsia="uk-UA"/>
    </w:rPr>
  </w:style>
  <w:style w:type="character" w:customStyle="1" w:styleId="aa">
    <w:name w:val="Основной текст с отступом Знак"/>
    <w:basedOn w:val="a0"/>
    <w:link w:val="a9"/>
    <w:rsid w:val="00B43E46"/>
    <w:rPr>
      <w:rFonts w:ascii="Times New Roman" w:eastAsia="Times New Roman" w:hAnsi="Times New Roman" w:cs="Times New Roman"/>
      <w:sz w:val="20"/>
      <w:szCs w:val="20"/>
      <w:lang w:val="uk-UA" w:eastAsia="uk-UA"/>
    </w:rPr>
  </w:style>
  <w:style w:type="paragraph" w:customStyle="1" w:styleId="13">
    <w:name w:val="Обычный1"/>
    <w:rsid w:val="00B43E46"/>
    <w:pPr>
      <w:spacing w:after="0" w:line="276" w:lineRule="auto"/>
    </w:pPr>
    <w:rPr>
      <w:rFonts w:ascii="Arial" w:eastAsia="Arial" w:hAnsi="Arial" w:cs="Arial"/>
      <w:color w:val="000000"/>
      <w:lang w:eastAsia="ru-RU"/>
    </w:rPr>
  </w:style>
  <w:style w:type="paragraph" w:styleId="ab">
    <w:name w:val="Balloon Text"/>
    <w:basedOn w:val="a"/>
    <w:link w:val="ac"/>
    <w:rsid w:val="00B43E46"/>
    <w:pPr>
      <w:widowControl w:val="0"/>
      <w:autoSpaceDE w:val="0"/>
      <w:autoSpaceDN w:val="0"/>
      <w:adjustRightInd w:val="0"/>
      <w:spacing w:after="0" w:line="240" w:lineRule="auto"/>
    </w:pPr>
    <w:rPr>
      <w:rFonts w:ascii="Segoe UI" w:eastAsia="Times New Roman" w:hAnsi="Segoe UI" w:cs="Times New Roman"/>
      <w:sz w:val="18"/>
      <w:szCs w:val="18"/>
      <w:lang w:val="x-none" w:eastAsia="x-none"/>
    </w:rPr>
  </w:style>
  <w:style w:type="character" w:customStyle="1" w:styleId="ac">
    <w:name w:val="Текст выноски Знак"/>
    <w:basedOn w:val="a0"/>
    <w:link w:val="ab"/>
    <w:rsid w:val="00B43E46"/>
    <w:rPr>
      <w:rFonts w:ascii="Segoe UI" w:eastAsia="Times New Roman" w:hAnsi="Segoe UI" w:cs="Times New Roman"/>
      <w:sz w:val="18"/>
      <w:szCs w:val="18"/>
      <w:lang w:val="x-none" w:eastAsia="x-none"/>
    </w:rPr>
  </w:style>
  <w:style w:type="character" w:styleId="ad">
    <w:name w:val="Hyperlink"/>
    <w:uiPriority w:val="99"/>
    <w:unhideWhenUsed/>
    <w:rsid w:val="00B43E46"/>
    <w:rPr>
      <w:color w:val="0000FF"/>
      <w:u w:val="single"/>
    </w:rPr>
  </w:style>
  <w:style w:type="character" w:customStyle="1" w:styleId="ae">
    <w:name w:val="Основний текст +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4">
    <w:name w:val="Основний текст (4) + Не напівжирний"/>
    <w:rsid w:val="00B43E46"/>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af">
    <w:name w:val="Виноска"/>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4">
    <w:name w:val="Основний текст1"/>
    <w:rsid w:val="00B43E46"/>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15pt">
    <w:name w:val="Основний текст + 11;5 pt;Курсив"/>
    <w:rsid w:val="00B43E46"/>
    <w:rPr>
      <w:rFonts w:ascii="Times New Roman" w:eastAsia="Times New Roman" w:hAnsi="Times New Roman" w:cs="Times New Roman"/>
      <w:b w:val="0"/>
      <w:bCs w:val="0"/>
      <w:i/>
      <w:iCs/>
      <w:caps w:val="0"/>
      <w:smallCaps w:val="0"/>
      <w:strike w:val="0"/>
      <w:dstrike w:val="0"/>
      <w:spacing w:val="0"/>
      <w:sz w:val="23"/>
      <w:szCs w:val="23"/>
    </w:rPr>
  </w:style>
  <w:style w:type="character" w:customStyle="1" w:styleId="af0">
    <w:name w:val="Основной текст + Полужирный"/>
    <w:rsid w:val="00B43E46"/>
    <w:rPr>
      <w:b/>
      <w:bCs/>
      <w:i/>
      <w:iCs/>
      <w:color w:val="000000"/>
      <w:spacing w:val="0"/>
      <w:w w:val="100"/>
      <w:position w:val="0"/>
      <w:sz w:val="17"/>
      <w:szCs w:val="17"/>
      <w:vertAlign w:val="baseline"/>
      <w:lang w:val="uk-UA" w:eastAsia="uk-UA" w:bidi="uk-UA"/>
    </w:rPr>
  </w:style>
  <w:style w:type="paragraph" w:customStyle="1" w:styleId="15">
    <w:name w:val="Обычный (веб)1"/>
    <w:basedOn w:val="a"/>
    <w:rsid w:val="00B43E46"/>
    <w:pPr>
      <w:suppressAutoHyphens/>
      <w:spacing w:before="28" w:after="100" w:line="100" w:lineRule="atLeast"/>
    </w:pPr>
    <w:rPr>
      <w:rFonts w:ascii="Times New Roman" w:eastAsia="Times New Roman" w:hAnsi="Times New Roman" w:cs="Times New Roman"/>
      <w:kern w:val="1"/>
      <w:sz w:val="24"/>
      <w:szCs w:val="24"/>
      <w:lang w:val="uk-UA" w:eastAsia="uk-UA"/>
    </w:rPr>
  </w:style>
  <w:style w:type="paragraph" w:customStyle="1" w:styleId="af1">
    <w:name w:val="a"/>
    <w:basedOn w:val="a"/>
    <w:rsid w:val="00B43E46"/>
    <w:pPr>
      <w:suppressAutoHyphens/>
      <w:spacing w:before="28" w:after="100" w:line="100" w:lineRule="atLeast"/>
    </w:pPr>
    <w:rPr>
      <w:rFonts w:ascii="Times New Roman" w:eastAsia="Times New Roman" w:hAnsi="Times New Roman" w:cs="Times New Roman"/>
      <w:kern w:val="1"/>
      <w:sz w:val="24"/>
      <w:szCs w:val="24"/>
      <w:lang w:eastAsia="ru-RU"/>
    </w:rPr>
  </w:style>
  <w:style w:type="paragraph" w:styleId="af2">
    <w:name w:val="No Spacing"/>
    <w:link w:val="af3"/>
    <w:uiPriority w:val="1"/>
    <w:qFormat/>
    <w:rsid w:val="00B43E46"/>
    <w:pPr>
      <w:spacing w:after="0" w:line="240" w:lineRule="auto"/>
    </w:pPr>
    <w:rPr>
      <w:rFonts w:ascii="Calibri" w:eastAsia="Calibri" w:hAnsi="Calibri" w:cs="Times New Roman"/>
      <w:lang w:val="uk-UA"/>
    </w:rPr>
  </w:style>
  <w:style w:type="character" w:customStyle="1" w:styleId="af3">
    <w:name w:val="Без интервала Знак"/>
    <w:link w:val="af2"/>
    <w:uiPriority w:val="1"/>
    <w:locked/>
    <w:rsid w:val="00B43E46"/>
    <w:rPr>
      <w:rFonts w:ascii="Calibri" w:eastAsia="Calibri" w:hAnsi="Calibri" w:cs="Times New Roman"/>
      <w:lang w:val="uk-UA"/>
    </w:rPr>
  </w:style>
  <w:style w:type="character" w:customStyle="1" w:styleId="FontStyle13">
    <w:name w:val="Font Style13"/>
    <w:rsid w:val="00B43E46"/>
    <w:rPr>
      <w:rFonts w:ascii="Times New Roman" w:hAnsi="Times New Roman" w:cs="Times New Roman"/>
      <w:sz w:val="20"/>
      <w:szCs w:val="20"/>
    </w:rPr>
  </w:style>
  <w:style w:type="character" w:customStyle="1" w:styleId="2">
    <w:name w:val="Основной текст (2)_"/>
    <w:link w:val="20"/>
    <w:rsid w:val="00B43E46"/>
    <w:rPr>
      <w:sz w:val="18"/>
      <w:szCs w:val="18"/>
      <w:shd w:val="clear" w:color="auto" w:fill="FFFFFF"/>
    </w:rPr>
  </w:style>
  <w:style w:type="paragraph" w:customStyle="1" w:styleId="20">
    <w:name w:val="Основной текст (2)"/>
    <w:basedOn w:val="a"/>
    <w:link w:val="2"/>
    <w:rsid w:val="00B43E46"/>
    <w:pPr>
      <w:widowControl w:val="0"/>
      <w:shd w:val="clear" w:color="auto" w:fill="FFFFFF"/>
      <w:spacing w:before="180" w:after="0" w:line="206" w:lineRule="exact"/>
      <w:ind w:hanging="600"/>
      <w:jc w:val="both"/>
    </w:pPr>
    <w:rPr>
      <w:sz w:val="18"/>
      <w:szCs w:val="18"/>
    </w:rPr>
  </w:style>
  <w:style w:type="character" w:customStyle="1" w:styleId="6">
    <w:name w:val="Основной текст (6)_"/>
    <w:link w:val="60"/>
    <w:rsid w:val="00B43E46"/>
    <w:rPr>
      <w:b/>
      <w:bCs/>
      <w:sz w:val="17"/>
      <w:szCs w:val="17"/>
      <w:shd w:val="clear" w:color="auto" w:fill="FFFFFF"/>
    </w:rPr>
  </w:style>
  <w:style w:type="paragraph" w:customStyle="1" w:styleId="60">
    <w:name w:val="Основной текст (6)"/>
    <w:basedOn w:val="a"/>
    <w:link w:val="6"/>
    <w:rsid w:val="00B43E46"/>
    <w:pPr>
      <w:widowControl w:val="0"/>
      <w:shd w:val="clear" w:color="auto" w:fill="FFFFFF"/>
      <w:spacing w:before="180" w:after="180" w:line="0" w:lineRule="atLeast"/>
      <w:jc w:val="both"/>
    </w:pPr>
    <w:rPr>
      <w:b/>
      <w:bCs/>
      <w:sz w:val="17"/>
      <w:szCs w:val="17"/>
    </w:rPr>
  </w:style>
  <w:style w:type="character" w:customStyle="1" w:styleId="16">
    <w:name w:val="Заголовок №1_"/>
    <w:link w:val="17"/>
    <w:rsid w:val="00B43E46"/>
    <w:rPr>
      <w:b/>
      <w:bCs/>
      <w:sz w:val="23"/>
      <w:szCs w:val="23"/>
      <w:shd w:val="clear" w:color="auto" w:fill="FFFFFF"/>
    </w:rPr>
  </w:style>
  <w:style w:type="paragraph" w:customStyle="1" w:styleId="17">
    <w:name w:val="Заголовок №1"/>
    <w:basedOn w:val="a"/>
    <w:link w:val="16"/>
    <w:rsid w:val="00B43E46"/>
    <w:pPr>
      <w:widowControl w:val="0"/>
      <w:shd w:val="clear" w:color="auto" w:fill="FFFFFF"/>
      <w:spacing w:after="300" w:line="0" w:lineRule="atLeast"/>
      <w:jc w:val="both"/>
      <w:outlineLvl w:val="0"/>
    </w:pPr>
    <w:rPr>
      <w:b/>
      <w:bCs/>
      <w:sz w:val="23"/>
      <w:szCs w:val="23"/>
    </w:rPr>
  </w:style>
  <w:style w:type="character" w:customStyle="1" w:styleId="af4">
    <w:name w:val="Основной текст_"/>
    <w:link w:val="40"/>
    <w:rsid w:val="00B43E46"/>
    <w:rPr>
      <w:sz w:val="23"/>
      <w:szCs w:val="23"/>
      <w:shd w:val="clear" w:color="auto" w:fill="FFFFFF"/>
    </w:rPr>
  </w:style>
  <w:style w:type="paragraph" w:customStyle="1" w:styleId="40">
    <w:name w:val="Основной текст4"/>
    <w:basedOn w:val="a"/>
    <w:link w:val="af4"/>
    <w:rsid w:val="00B43E46"/>
    <w:pPr>
      <w:widowControl w:val="0"/>
      <w:shd w:val="clear" w:color="auto" w:fill="FFFFFF"/>
      <w:spacing w:before="300" w:after="240" w:line="269" w:lineRule="exact"/>
      <w:jc w:val="both"/>
    </w:pPr>
    <w:rPr>
      <w:sz w:val="23"/>
      <w:szCs w:val="23"/>
    </w:rPr>
  </w:style>
  <w:style w:type="character" w:customStyle="1" w:styleId="1pt">
    <w:name w:val="Основной текст + Интервал 1 pt"/>
    <w:rsid w:val="00B43E46"/>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uk-UA"/>
    </w:rPr>
  </w:style>
  <w:style w:type="character" w:customStyle="1" w:styleId="18">
    <w:name w:val="Основной текст1"/>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22">
    <w:name w:val="Заголовок №2 (2)_"/>
    <w:link w:val="220"/>
    <w:rsid w:val="00B43E46"/>
    <w:rPr>
      <w:b/>
      <w:bCs/>
      <w:sz w:val="23"/>
      <w:szCs w:val="23"/>
      <w:shd w:val="clear" w:color="auto" w:fill="FFFFFF"/>
    </w:rPr>
  </w:style>
  <w:style w:type="paragraph" w:customStyle="1" w:styleId="220">
    <w:name w:val="Заголовок №2 (2)"/>
    <w:basedOn w:val="a"/>
    <w:link w:val="22"/>
    <w:rsid w:val="00B43E46"/>
    <w:pPr>
      <w:widowControl w:val="0"/>
      <w:shd w:val="clear" w:color="auto" w:fill="FFFFFF"/>
      <w:spacing w:after="0" w:line="274" w:lineRule="exact"/>
      <w:jc w:val="both"/>
      <w:outlineLvl w:val="1"/>
    </w:pPr>
    <w:rPr>
      <w:b/>
      <w:bCs/>
      <w:sz w:val="23"/>
      <w:szCs w:val="23"/>
    </w:rPr>
  </w:style>
  <w:style w:type="character" w:customStyle="1" w:styleId="221">
    <w:name w:val="Заголовок №2 (2) + Не полужирный"/>
    <w:rsid w:val="00B43E46"/>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31">
    <w:name w:val="Основной текст (3)_"/>
    <w:link w:val="32"/>
    <w:rsid w:val="00B43E46"/>
    <w:rPr>
      <w:b/>
      <w:bCs/>
      <w:sz w:val="23"/>
      <w:szCs w:val="23"/>
      <w:shd w:val="clear" w:color="auto" w:fill="FFFFFF"/>
    </w:rPr>
  </w:style>
  <w:style w:type="paragraph" w:customStyle="1" w:styleId="32">
    <w:name w:val="Основной текст (3)"/>
    <w:basedOn w:val="a"/>
    <w:link w:val="31"/>
    <w:rsid w:val="00B43E46"/>
    <w:pPr>
      <w:widowControl w:val="0"/>
      <w:shd w:val="clear" w:color="auto" w:fill="FFFFFF"/>
      <w:spacing w:after="0" w:line="274" w:lineRule="exact"/>
      <w:jc w:val="both"/>
    </w:pPr>
    <w:rPr>
      <w:b/>
      <w:bCs/>
      <w:sz w:val="23"/>
      <w:szCs w:val="23"/>
    </w:rPr>
  </w:style>
  <w:style w:type="character" w:customStyle="1" w:styleId="21">
    <w:name w:val="Заголовок №2_"/>
    <w:link w:val="23"/>
    <w:rsid w:val="00B43E46"/>
    <w:rPr>
      <w:b/>
      <w:bCs/>
      <w:i/>
      <w:iCs/>
      <w:shd w:val="clear" w:color="auto" w:fill="FFFFFF"/>
    </w:rPr>
  </w:style>
  <w:style w:type="paragraph" w:customStyle="1" w:styleId="23">
    <w:name w:val="Заголовок №2"/>
    <w:basedOn w:val="a"/>
    <w:link w:val="21"/>
    <w:rsid w:val="00B43E46"/>
    <w:pPr>
      <w:widowControl w:val="0"/>
      <w:shd w:val="clear" w:color="auto" w:fill="FFFFFF"/>
      <w:spacing w:after="0" w:line="274" w:lineRule="exact"/>
      <w:jc w:val="both"/>
      <w:outlineLvl w:val="1"/>
    </w:pPr>
    <w:rPr>
      <w:b/>
      <w:bCs/>
      <w:i/>
      <w:iCs/>
    </w:rPr>
  </w:style>
  <w:style w:type="character" w:customStyle="1" w:styleId="33">
    <w:name w:val="Основной текст3"/>
    <w:rsid w:val="00B43E46"/>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uk-UA"/>
    </w:rPr>
  </w:style>
  <w:style w:type="paragraph" w:customStyle="1" w:styleId="34">
    <w:name w:val="Абзац списка3"/>
    <w:basedOn w:val="a"/>
    <w:uiPriority w:val="99"/>
    <w:qFormat/>
    <w:rsid w:val="00B43E46"/>
    <w:pPr>
      <w:spacing w:after="200" w:line="276" w:lineRule="auto"/>
      <w:ind w:left="720"/>
      <w:contextualSpacing/>
    </w:pPr>
    <w:rPr>
      <w:rFonts w:ascii="Calibri" w:eastAsia="Calibri" w:hAnsi="Calibri" w:cs="Times New Roman"/>
    </w:rPr>
  </w:style>
  <w:style w:type="paragraph" w:styleId="af5">
    <w:name w:val="Body Text"/>
    <w:basedOn w:val="a"/>
    <w:link w:val="af6"/>
    <w:rsid w:val="00B43E46"/>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basedOn w:val="a0"/>
    <w:link w:val="af5"/>
    <w:rsid w:val="00B43E46"/>
    <w:rPr>
      <w:rFonts w:ascii="Times New Roman" w:eastAsia="Times New Roman" w:hAnsi="Times New Roman" w:cs="Times New Roman"/>
      <w:sz w:val="20"/>
      <w:szCs w:val="20"/>
      <w:lang w:eastAsia="ru-RU"/>
    </w:rPr>
  </w:style>
  <w:style w:type="paragraph" w:customStyle="1" w:styleId="19">
    <w:name w:val="Звичайний (веб)1"/>
    <w:basedOn w:val="a"/>
    <w:rsid w:val="00B43E46"/>
    <w:pPr>
      <w:spacing w:before="280" w:after="119" w:line="240" w:lineRule="auto"/>
    </w:pPr>
    <w:rPr>
      <w:rFonts w:ascii="Times New Roman" w:eastAsia="Times New Roman" w:hAnsi="Times New Roman" w:cs="Times New Roman"/>
      <w:color w:val="000000"/>
      <w:sz w:val="24"/>
      <w:szCs w:val="24"/>
      <w:lang w:val="x-none" w:eastAsia="zh-CN"/>
    </w:rPr>
  </w:style>
  <w:style w:type="character" w:customStyle="1" w:styleId="m2754252431274855641xfm43438670">
    <w:name w:val="m_2754252431274855641xfm_43438670"/>
    <w:rsid w:val="00B43E46"/>
  </w:style>
  <w:style w:type="character" w:customStyle="1" w:styleId="af7">
    <w:name w:val="Текст Знак"/>
    <w:link w:val="af8"/>
    <w:rsid w:val="00B43E46"/>
    <w:rPr>
      <w:rFonts w:ascii="Courier New" w:hAnsi="Courier New" w:cs="Courier New"/>
    </w:rPr>
  </w:style>
  <w:style w:type="paragraph" w:styleId="af8">
    <w:name w:val="Plain Text"/>
    <w:basedOn w:val="a"/>
    <w:link w:val="af7"/>
    <w:rsid w:val="00B43E46"/>
    <w:pPr>
      <w:spacing w:after="0" w:line="240" w:lineRule="auto"/>
    </w:pPr>
    <w:rPr>
      <w:rFonts w:ascii="Courier New" w:hAnsi="Courier New" w:cs="Courier New"/>
    </w:rPr>
  </w:style>
  <w:style w:type="character" w:customStyle="1" w:styleId="1a">
    <w:name w:val="Текст Знак1"/>
    <w:basedOn w:val="a0"/>
    <w:uiPriority w:val="99"/>
    <w:rsid w:val="00B43E46"/>
    <w:rPr>
      <w:rFonts w:ascii="Consolas" w:hAnsi="Consolas"/>
      <w:sz w:val="21"/>
      <w:szCs w:val="21"/>
    </w:rPr>
  </w:style>
  <w:style w:type="paragraph" w:customStyle="1" w:styleId="FR1">
    <w:name w:val="FR1"/>
    <w:rsid w:val="00B43E46"/>
    <w:pPr>
      <w:widowControl w:val="0"/>
      <w:spacing w:after="0" w:line="240" w:lineRule="auto"/>
      <w:ind w:left="2560"/>
    </w:pPr>
    <w:rPr>
      <w:rFonts w:ascii="Times New Roman" w:eastAsia="Times New Roman" w:hAnsi="Times New Roman" w:cs="Times New Roman"/>
      <w:b/>
      <w:snapToGrid w:val="0"/>
      <w:sz w:val="40"/>
      <w:szCs w:val="20"/>
      <w:lang w:val="uk-UA" w:eastAsia="ru-RU"/>
    </w:rPr>
  </w:style>
  <w:style w:type="paragraph" w:customStyle="1" w:styleId="24">
    <w:name w:val="Обычный2"/>
    <w:rsid w:val="00B43E46"/>
    <w:pPr>
      <w:widowControl w:val="0"/>
      <w:spacing w:after="0" w:line="300" w:lineRule="auto"/>
      <w:ind w:left="400" w:hanging="420"/>
    </w:pPr>
    <w:rPr>
      <w:rFonts w:ascii="Times New Roman" w:eastAsia="Times New Roman" w:hAnsi="Times New Roman" w:cs="Times New Roman"/>
      <w:snapToGrid w:val="0"/>
      <w:szCs w:val="20"/>
      <w:lang w:val="uk-UA" w:eastAsia="ru-RU"/>
    </w:rPr>
  </w:style>
  <w:style w:type="character" w:styleId="af9">
    <w:name w:val="FollowedHyperlink"/>
    <w:uiPriority w:val="99"/>
    <w:unhideWhenUsed/>
    <w:rsid w:val="00B43E46"/>
    <w:rPr>
      <w:color w:val="800080"/>
      <w:u w:val="single"/>
    </w:rPr>
  </w:style>
  <w:style w:type="paragraph" w:styleId="afa">
    <w:name w:val="header"/>
    <w:basedOn w:val="a"/>
    <w:link w:val="afb"/>
    <w:uiPriority w:val="99"/>
    <w:unhideWhenUsed/>
    <w:rsid w:val="00B43E46"/>
    <w:pPr>
      <w:tabs>
        <w:tab w:val="center" w:pos="4677"/>
        <w:tab w:val="right" w:pos="9355"/>
      </w:tabs>
      <w:spacing w:after="0" w:line="240" w:lineRule="auto"/>
    </w:pPr>
    <w:rPr>
      <w:rFonts w:ascii="Calibri" w:eastAsia="Calibri" w:hAnsi="Calibri" w:cs="Times New Roman"/>
    </w:rPr>
  </w:style>
  <w:style w:type="character" w:customStyle="1" w:styleId="afb">
    <w:name w:val="Верхний колонтитул Знак"/>
    <w:basedOn w:val="a0"/>
    <w:link w:val="afa"/>
    <w:uiPriority w:val="99"/>
    <w:rsid w:val="00B43E46"/>
    <w:rPr>
      <w:rFonts w:ascii="Calibri" w:eastAsia="Calibri" w:hAnsi="Calibri" w:cs="Times New Roman"/>
    </w:rPr>
  </w:style>
  <w:style w:type="table" w:styleId="afc">
    <w:name w:val="Table Grid"/>
    <w:basedOn w:val="a1"/>
    <w:uiPriority w:val="59"/>
    <w:rsid w:val="00202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235</Words>
  <Characters>1344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25</cp:revision>
  <dcterms:created xsi:type="dcterms:W3CDTF">2021-02-24T08:41:00Z</dcterms:created>
  <dcterms:modified xsi:type="dcterms:W3CDTF">2021-09-17T09:08:00Z</dcterms:modified>
</cp:coreProperties>
</file>