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5D" w:rsidRPr="00EB0D61" w:rsidRDefault="0006275D" w:rsidP="0006275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06275D" w:rsidRPr="00EB0D61" w:rsidRDefault="0006275D" w:rsidP="0006275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>про роботу Лінгвістичного центру ЧНУ</w:t>
      </w:r>
    </w:p>
    <w:p w:rsidR="0006275D" w:rsidRPr="00EB0D61" w:rsidRDefault="0006275D" w:rsidP="0006275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>за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Лінгвістичний центр ЧНУ надав освітні послуги з навчання іноземних мов 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 групах слухачів курсів іноземних мов (англійська мова) різного рівня.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Контингент слухачів переважно складають студенти початкових курсів та аспіранти 1 року навчання, які прагнуть вирівняти власний РВМ, підвищивши його до необхідного В1/ В1+.</w:t>
      </w:r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бажанням слухачів та у відповідності з наказом ректора про організацію навчального процесу в університеті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процес було організовано </w:t>
      </w:r>
      <w:r>
        <w:rPr>
          <w:rFonts w:ascii="Times New Roman" w:hAnsi="Times New Roman" w:cs="Times New Roman"/>
          <w:sz w:val="24"/>
          <w:szCs w:val="24"/>
          <w:lang w:val="uk-UA"/>
        </w:rPr>
        <w:t>за змішаною формою навчання, проте переважала дистанційна форма (викладачі Косенко А.В., Бортник С.Б.). О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світні послуги було надано слухачам у повному обсязі. </w:t>
      </w:r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>У травні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 року навчання в ЛЦ ЧНУ успішно завершили </w:t>
      </w:r>
      <w:r w:rsidRPr="00EB0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>слухачів курсів (англійська мова)</w:t>
      </w:r>
      <w:r w:rsidRPr="004F00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випускники виконали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екзаменаційні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>тестові завдання та отримали сертифікати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ЛЦ ЧНУ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 рівня В2.</w:t>
      </w:r>
    </w:p>
    <w:p w:rsidR="0006275D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>У 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>р. продовжувалася робота з адаптації наявних планів та програм до дистанційного формату навчання для забезпечення курсів різних рівнів; оновлювався банк тестових завдань та бібліотека навчальної літератури.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Практика показує, що дистанційне навчання на курсах </w:t>
      </w:r>
      <w:r>
        <w:rPr>
          <w:rFonts w:ascii="Times New Roman" w:hAnsi="Times New Roman" w:cs="Times New Roman"/>
          <w:sz w:val="24"/>
          <w:szCs w:val="24"/>
          <w:lang w:val="uk-UA"/>
        </w:rPr>
        <w:t>іноземних мов є в пріоритеті у слухачів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надалі може розглядатися як повноцінна окрема форма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ЛЦ ЧНУ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поряд з аудиторною формою, оскільки є слухачі, яким зручно займатися саме дистанційно. </w:t>
      </w:r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2024 році планується подальша робота з надання освітніх послуг з вивчення іноземних мов та вдосконалення рівня володіння іноземною мовою для слухачів з числа студентів, аспірантів та фахівців ЧНУ та інших зацікавлених осіб. Планується подальша розробка планів та програм для впровадження дистанційних курсів навчання в ЛЦ ЧНУ.</w:t>
      </w:r>
      <w:bookmarkStart w:id="0" w:name="_GoBack"/>
      <w:bookmarkEnd w:id="0"/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за роботу ЛЦ ЧНУ 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B0D61">
        <w:rPr>
          <w:rFonts w:ascii="Times New Roman" w:hAnsi="Times New Roman" w:cs="Times New Roman"/>
          <w:sz w:val="24"/>
          <w:szCs w:val="24"/>
          <w:lang w:val="uk-UA"/>
        </w:rPr>
        <w:t>Венкель</w:t>
      </w:r>
      <w:proofErr w:type="spellEnd"/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06275D" w:rsidRPr="00EB0D61" w:rsidRDefault="0006275D" w:rsidP="000627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D6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B0D6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6275D" w:rsidRDefault="0006275D" w:rsidP="0006275D">
      <w:pPr>
        <w:rPr>
          <w:lang w:val="ru-RU"/>
        </w:rPr>
      </w:pPr>
    </w:p>
    <w:p w:rsidR="00C02BEA" w:rsidRDefault="00C02BEA"/>
    <w:sectPr w:rsidR="00C0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5D"/>
    <w:rsid w:val="0006275D"/>
    <w:rsid w:val="00C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A941-7674-404E-AF5A-3E3DB5AF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2024-01-26T11:50:00Z</dcterms:created>
  <dcterms:modified xsi:type="dcterms:W3CDTF">2024-01-26T12:00:00Z</dcterms:modified>
</cp:coreProperties>
</file>