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b/>
          <w:sz w:val="20"/>
          <w:szCs w:val="20"/>
          <w:lang w:val="uk-UA"/>
        </w:rPr>
        <w:t>Ідентифікатор закупів</w:t>
      </w:r>
      <w:r w:rsidR="006B3476" w:rsidRPr="006B3476">
        <w:rPr>
          <w:rFonts w:ascii="Times New Roman" w:hAnsi="Times New Roman" w:cs="Times New Roman"/>
          <w:b/>
          <w:sz w:val="20"/>
          <w:szCs w:val="20"/>
          <w:lang w:val="uk-UA"/>
        </w:rPr>
        <w:t>лі</w:t>
      </w:r>
      <w:r w:rsidRPr="006B3476">
        <w:rPr>
          <w:rFonts w:ascii="Times New Roman" w:hAnsi="Times New Roman" w:cs="Times New Roman"/>
          <w:b/>
          <w:sz w:val="20"/>
          <w:szCs w:val="20"/>
          <w:lang w:val="uk-UA"/>
        </w:rPr>
        <w:t>:</w:t>
      </w:r>
      <w:r w:rsidRPr="006B3476">
        <w:rPr>
          <w:rFonts w:ascii="Times New Roman" w:hAnsi="Times New Roman" w:cs="Times New Roman"/>
          <w:sz w:val="20"/>
          <w:szCs w:val="20"/>
          <w:lang w:val="uk-UA"/>
        </w:rPr>
        <w:t xml:space="preserve"> </w:t>
      </w:r>
      <w:r w:rsidR="00DB381C" w:rsidRPr="00DB381C">
        <w:rPr>
          <w:rFonts w:ascii="Times New Roman" w:hAnsi="Times New Roman" w:cs="Times New Roman"/>
          <w:sz w:val="20"/>
          <w:szCs w:val="20"/>
          <w:lang w:val="uk-UA"/>
        </w:rPr>
        <w:t>UA-2021-01-05-002690-c</w:t>
      </w:r>
    </w:p>
    <w:p w:rsidR="00DB381C" w:rsidRDefault="00DB381C" w:rsidP="006B3476">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Код ДК 021:2015 - 65110000-7 Розподіл води (централізоване водопостачання та водовідведення)</w:t>
      </w:r>
    </w:p>
    <w:p w:rsidR="00324293" w:rsidRPr="006B3476" w:rsidRDefault="00423C23" w:rsidP="006B3476">
      <w:p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Переговорна процедура</w:t>
      </w:r>
    </w:p>
    <w:p w:rsidR="00324293" w:rsidRPr="006B3476" w:rsidRDefault="00324293"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Очікувана вартість :</w:t>
      </w:r>
      <w:r w:rsidR="006B3476" w:rsidRPr="006B3476">
        <w:rPr>
          <w:rFonts w:ascii="Times New Roman" w:hAnsi="Times New Roman" w:cs="Times New Roman"/>
          <w:sz w:val="20"/>
          <w:szCs w:val="20"/>
          <w:lang w:val="uk-UA"/>
        </w:rPr>
        <w:t xml:space="preserve"> </w:t>
      </w:r>
      <w:r w:rsidR="00DB381C" w:rsidRPr="00DB381C">
        <w:rPr>
          <w:rFonts w:ascii="Times New Roman" w:hAnsi="Times New Roman" w:cs="Times New Roman"/>
          <w:sz w:val="20"/>
          <w:szCs w:val="20"/>
          <w:lang w:val="uk-UA"/>
        </w:rPr>
        <w:t>2 090 693,81</w:t>
      </w:r>
      <w:r w:rsidR="00DB381C">
        <w:rPr>
          <w:rFonts w:ascii="Times New Roman" w:hAnsi="Times New Roman" w:cs="Times New Roman"/>
          <w:sz w:val="20"/>
          <w:szCs w:val="20"/>
          <w:lang w:val="uk-UA"/>
        </w:rPr>
        <w:t xml:space="preserve"> </w:t>
      </w:r>
      <w:r w:rsidR="006B3476" w:rsidRPr="006B3476">
        <w:rPr>
          <w:rFonts w:ascii="Times New Roman" w:hAnsi="Times New Roman" w:cs="Times New Roman"/>
          <w:sz w:val="20"/>
          <w:szCs w:val="20"/>
          <w:lang w:val="uk-UA"/>
        </w:rPr>
        <w:t>грн з ПДВ</w:t>
      </w:r>
      <w:r w:rsidRPr="006B3476">
        <w:rPr>
          <w:rFonts w:ascii="Times New Roman" w:hAnsi="Times New Roman" w:cs="Times New Roman"/>
          <w:sz w:val="20"/>
          <w:szCs w:val="20"/>
          <w:lang w:val="uk-UA"/>
        </w:rPr>
        <w:t xml:space="preserve"> </w:t>
      </w:r>
    </w:p>
    <w:p w:rsidR="00DB381C" w:rsidRPr="00DB381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 xml:space="preserve">Кількість: Разом - 183 012 </w:t>
      </w:r>
      <w:proofErr w:type="spellStart"/>
      <w:r w:rsidRPr="00DB381C">
        <w:rPr>
          <w:rFonts w:ascii="Times New Roman" w:hAnsi="Times New Roman" w:cs="Times New Roman"/>
          <w:sz w:val="20"/>
          <w:szCs w:val="20"/>
          <w:lang w:val="uk-UA"/>
        </w:rPr>
        <w:t>куб.м</w:t>
      </w:r>
      <w:proofErr w:type="spellEnd"/>
      <w:r w:rsidRPr="00DB381C">
        <w:rPr>
          <w:rFonts w:ascii="Times New Roman" w:hAnsi="Times New Roman" w:cs="Times New Roman"/>
          <w:sz w:val="20"/>
          <w:szCs w:val="20"/>
          <w:lang w:val="uk-UA"/>
        </w:rPr>
        <w:t xml:space="preserve"> з них: </w:t>
      </w:r>
    </w:p>
    <w:p w:rsidR="00401FFC" w:rsidRDefault="00DB381C" w:rsidP="00DB381C">
      <w:pPr>
        <w:spacing w:after="0" w:line="240" w:lineRule="auto"/>
        <w:rPr>
          <w:rFonts w:ascii="Times New Roman" w:hAnsi="Times New Roman" w:cs="Times New Roman"/>
          <w:sz w:val="20"/>
          <w:szCs w:val="20"/>
          <w:lang w:val="uk-UA"/>
        </w:rPr>
      </w:pPr>
      <w:r w:rsidRPr="00DB381C">
        <w:rPr>
          <w:rFonts w:ascii="Times New Roman" w:hAnsi="Times New Roman" w:cs="Times New Roman"/>
          <w:sz w:val="20"/>
          <w:szCs w:val="20"/>
          <w:lang w:val="uk-UA"/>
        </w:rPr>
        <w:t xml:space="preserve">Водопостачання – 85 056 </w:t>
      </w:r>
      <w:proofErr w:type="spellStart"/>
      <w:r w:rsidRPr="00DB381C">
        <w:rPr>
          <w:rFonts w:ascii="Times New Roman" w:hAnsi="Times New Roman" w:cs="Times New Roman"/>
          <w:sz w:val="20"/>
          <w:szCs w:val="20"/>
          <w:lang w:val="uk-UA"/>
        </w:rPr>
        <w:t>куб.м</w:t>
      </w:r>
      <w:proofErr w:type="spellEnd"/>
      <w:r w:rsidRPr="00DB381C">
        <w:rPr>
          <w:rFonts w:ascii="Times New Roman" w:hAnsi="Times New Roman" w:cs="Times New Roman"/>
          <w:sz w:val="20"/>
          <w:szCs w:val="20"/>
          <w:lang w:val="uk-UA"/>
        </w:rPr>
        <w:t xml:space="preserve">., </w:t>
      </w:r>
      <w:proofErr w:type="spellStart"/>
      <w:r w:rsidRPr="00DB381C">
        <w:rPr>
          <w:rFonts w:ascii="Times New Roman" w:hAnsi="Times New Roman" w:cs="Times New Roman"/>
          <w:sz w:val="20"/>
          <w:szCs w:val="20"/>
          <w:lang w:val="uk-UA"/>
        </w:rPr>
        <w:t>Водоввідведення</w:t>
      </w:r>
      <w:proofErr w:type="spellEnd"/>
      <w:r w:rsidRPr="00DB381C">
        <w:rPr>
          <w:rFonts w:ascii="Times New Roman" w:hAnsi="Times New Roman" w:cs="Times New Roman"/>
          <w:sz w:val="20"/>
          <w:szCs w:val="20"/>
          <w:lang w:val="uk-UA"/>
        </w:rPr>
        <w:t xml:space="preserve"> – 97 956 </w:t>
      </w:r>
      <w:proofErr w:type="spellStart"/>
      <w:r w:rsidRPr="00DB381C">
        <w:rPr>
          <w:rFonts w:ascii="Times New Roman" w:hAnsi="Times New Roman" w:cs="Times New Roman"/>
          <w:sz w:val="20"/>
          <w:szCs w:val="20"/>
          <w:lang w:val="uk-UA"/>
        </w:rPr>
        <w:t>куб.м</w:t>
      </w:r>
      <w:proofErr w:type="spellEnd"/>
      <w:r w:rsidRPr="00DB381C">
        <w:rPr>
          <w:rFonts w:ascii="Times New Roman" w:hAnsi="Times New Roman" w:cs="Times New Roman"/>
          <w:sz w:val="20"/>
          <w:szCs w:val="20"/>
          <w:lang w:val="uk-UA"/>
        </w:rPr>
        <w:t xml:space="preserve"> </w:t>
      </w:r>
    </w:p>
    <w:p w:rsidR="00324293" w:rsidRPr="006B3476" w:rsidRDefault="00324293" w:rsidP="00DB381C">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Період поставки: 01.01.2021р. – 31.12.2021р.</w:t>
      </w:r>
    </w:p>
    <w:p w:rsidR="006B3476" w:rsidRPr="006B3476" w:rsidRDefault="006B3476" w:rsidP="006B3476">
      <w:pPr>
        <w:spacing w:after="0" w:line="240" w:lineRule="auto"/>
        <w:rPr>
          <w:rFonts w:ascii="Times New Roman" w:hAnsi="Times New Roman" w:cs="Times New Roman"/>
          <w:sz w:val="20"/>
          <w:szCs w:val="20"/>
          <w:lang w:val="uk-UA"/>
        </w:rPr>
      </w:pPr>
    </w:p>
    <w:p w:rsidR="006B3476" w:rsidRDefault="006B3476" w:rsidP="006B3476">
      <w:pPr>
        <w:spacing w:after="0" w:line="240" w:lineRule="auto"/>
        <w:rPr>
          <w:rFonts w:ascii="Times New Roman" w:hAnsi="Times New Roman" w:cs="Times New Roman"/>
          <w:sz w:val="20"/>
          <w:szCs w:val="20"/>
          <w:lang w:val="uk-UA"/>
        </w:rPr>
      </w:pPr>
      <w:r w:rsidRPr="006B3476">
        <w:rPr>
          <w:rFonts w:ascii="Times New Roman" w:hAnsi="Times New Roman" w:cs="Times New Roman"/>
          <w:sz w:val="20"/>
          <w:szCs w:val="20"/>
          <w:lang w:val="uk-UA"/>
        </w:rPr>
        <w:t>Обґрунтування технічних та якісних характеристик предмета закупівлі</w:t>
      </w:r>
      <w:r w:rsidR="00423C23">
        <w:rPr>
          <w:rFonts w:ascii="Times New Roman" w:hAnsi="Times New Roman" w:cs="Times New Roman"/>
          <w:sz w:val="20"/>
          <w:szCs w:val="20"/>
          <w:lang w:val="uk-UA"/>
        </w:rPr>
        <w:t>:</w:t>
      </w:r>
    </w:p>
    <w:p w:rsidR="00423C23" w:rsidRPr="006B3476" w:rsidRDefault="00401FFC" w:rsidP="003B6B44">
      <w:pPr>
        <w:spacing w:after="0" w:line="240" w:lineRule="auto"/>
        <w:ind w:firstLine="708"/>
        <w:jc w:val="both"/>
        <w:rPr>
          <w:rFonts w:ascii="Times New Roman" w:hAnsi="Times New Roman" w:cs="Times New Roman"/>
          <w:sz w:val="20"/>
          <w:szCs w:val="20"/>
          <w:lang w:val="uk-UA"/>
        </w:rPr>
      </w:pPr>
      <w:r w:rsidRPr="00401FFC">
        <w:rPr>
          <w:rFonts w:ascii="Times New Roman" w:hAnsi="Times New Roman" w:cs="Times New Roman"/>
          <w:sz w:val="20"/>
          <w:szCs w:val="20"/>
          <w:lang w:val="uk-UA"/>
        </w:rPr>
        <w:t>Технічні та якісні характеристики встановлюються</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відповідно до постанови КМУ від 5 липня 2019 р.</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 690 «Про затвердження Правил надання послуг</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з централізованого водопостачання та</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централізованого водовідведення і типових</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договорів про надання послуг з централізованого</w:t>
      </w:r>
      <w:r w:rsidR="003B6B44">
        <w:rPr>
          <w:rFonts w:ascii="Times New Roman" w:hAnsi="Times New Roman" w:cs="Times New Roman"/>
          <w:sz w:val="20"/>
          <w:szCs w:val="20"/>
          <w:lang w:val="uk-UA"/>
        </w:rPr>
        <w:t xml:space="preserve"> </w:t>
      </w:r>
      <w:bookmarkStart w:id="0" w:name="_GoBack"/>
      <w:bookmarkEnd w:id="0"/>
      <w:r w:rsidRPr="00401FFC">
        <w:rPr>
          <w:rFonts w:ascii="Times New Roman" w:hAnsi="Times New Roman" w:cs="Times New Roman"/>
          <w:sz w:val="20"/>
          <w:szCs w:val="20"/>
          <w:lang w:val="uk-UA"/>
        </w:rPr>
        <w:t>водопостачання та централізованого</w:t>
      </w:r>
      <w:r>
        <w:rPr>
          <w:rFonts w:ascii="Times New Roman" w:hAnsi="Times New Roman" w:cs="Times New Roman"/>
          <w:sz w:val="20"/>
          <w:szCs w:val="20"/>
          <w:lang w:val="uk-UA"/>
        </w:rPr>
        <w:t xml:space="preserve"> </w:t>
      </w:r>
      <w:r w:rsidRPr="00401FFC">
        <w:rPr>
          <w:rFonts w:ascii="Times New Roman" w:hAnsi="Times New Roman" w:cs="Times New Roman"/>
          <w:sz w:val="20"/>
          <w:szCs w:val="20"/>
          <w:lang w:val="uk-UA"/>
        </w:rPr>
        <w:t>водовідведення»</w:t>
      </w:r>
      <w:r>
        <w:rPr>
          <w:rFonts w:ascii="Times New Roman" w:hAnsi="Times New Roman" w:cs="Times New Roman"/>
          <w:sz w:val="20"/>
          <w:szCs w:val="20"/>
          <w:lang w:val="uk-UA"/>
        </w:rPr>
        <w:t xml:space="preserve"> </w:t>
      </w:r>
    </w:p>
    <w:sectPr w:rsidR="00423C23" w:rsidRPr="006B3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2A06B9"/>
    <w:rsid w:val="00324293"/>
    <w:rsid w:val="003B6B44"/>
    <w:rsid w:val="003F0793"/>
    <w:rsid w:val="00401FFC"/>
    <w:rsid w:val="00423C23"/>
    <w:rsid w:val="006B3476"/>
    <w:rsid w:val="00D02B38"/>
    <w:rsid w:val="00DB381C"/>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locked/>
    <w:rsid w:val="006B347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111</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2021-02-24T08:41:00Z</dcterms:created>
  <dcterms:modified xsi:type="dcterms:W3CDTF">2021-02-24T10:35:00Z</dcterms:modified>
</cp:coreProperties>
</file>