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E6520E" w:rsidRPr="00E6520E">
        <w:rPr>
          <w:rFonts w:ascii="Times New Roman" w:hAnsi="Times New Roman" w:cs="Times New Roman"/>
          <w:sz w:val="20"/>
          <w:szCs w:val="20"/>
          <w:lang w:val="uk-UA"/>
        </w:rPr>
        <w:t>UA-2021-01-14-002312-a</w:t>
      </w:r>
    </w:p>
    <w:p w:rsidR="00E6520E" w:rsidRDefault="00E6520E" w:rsidP="006B3476">
      <w:pPr>
        <w:spacing w:after="0" w:line="240" w:lineRule="auto"/>
        <w:rPr>
          <w:rFonts w:ascii="Times New Roman" w:hAnsi="Times New Roman" w:cs="Times New Roman"/>
          <w:sz w:val="20"/>
          <w:szCs w:val="20"/>
          <w:lang w:val="uk-UA"/>
        </w:rPr>
      </w:pPr>
      <w:r w:rsidRPr="00E6520E">
        <w:rPr>
          <w:rFonts w:ascii="Times New Roman" w:hAnsi="Times New Roman" w:cs="Times New Roman"/>
          <w:sz w:val="20"/>
          <w:szCs w:val="20"/>
          <w:lang w:val="uk-UA"/>
        </w:rPr>
        <w:t>Код ДК 021:2015 - 65210000-8 - Розподіл газу (послуги з розподілу природного газу населенню)</w:t>
      </w:r>
      <w:r>
        <w:rPr>
          <w:rFonts w:ascii="Times New Roman" w:hAnsi="Times New Roman" w:cs="Times New Roman"/>
          <w:sz w:val="20"/>
          <w:szCs w:val="20"/>
          <w:lang w:val="uk-UA"/>
        </w:rPr>
        <w:t>:</w:t>
      </w:r>
    </w:p>
    <w:p w:rsidR="00E6520E" w:rsidRPr="00E6520E" w:rsidRDefault="00E6520E" w:rsidP="00E652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E6520E">
        <w:rPr>
          <w:rFonts w:ascii="Times New Roman" w:hAnsi="Times New Roman" w:cs="Times New Roman"/>
          <w:sz w:val="20"/>
          <w:szCs w:val="20"/>
          <w:lang w:val="uk-UA"/>
        </w:rPr>
        <w:t>Лот 1 – Розподіл газу населенню (гурт  2,3,9)</w:t>
      </w:r>
    </w:p>
    <w:p w:rsidR="007D2323" w:rsidRDefault="00E6520E" w:rsidP="00E6520E">
      <w:pPr>
        <w:spacing w:after="0" w:line="240" w:lineRule="auto"/>
        <w:ind w:firstLine="708"/>
        <w:rPr>
          <w:rFonts w:ascii="Times New Roman" w:hAnsi="Times New Roman" w:cs="Times New Roman"/>
          <w:sz w:val="20"/>
          <w:szCs w:val="20"/>
          <w:lang w:val="uk-UA"/>
        </w:rPr>
      </w:pPr>
      <w:r w:rsidRPr="00E6520E">
        <w:rPr>
          <w:rFonts w:ascii="Times New Roman" w:hAnsi="Times New Roman" w:cs="Times New Roman"/>
          <w:sz w:val="20"/>
          <w:szCs w:val="20"/>
          <w:lang w:val="uk-UA"/>
        </w:rPr>
        <w:t>Лот 2 – Розподіл газу населенню (гурт 1,2,4,3)</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E6520E" w:rsidRPr="00E6520E">
        <w:rPr>
          <w:rFonts w:ascii="Times New Roman" w:hAnsi="Times New Roman" w:cs="Times New Roman"/>
          <w:sz w:val="20"/>
          <w:szCs w:val="20"/>
          <w:lang w:val="uk-UA"/>
        </w:rPr>
        <w:t>18 730,41</w:t>
      </w:r>
      <w:r w:rsidR="00E6520E">
        <w:rPr>
          <w:rFonts w:ascii="Times New Roman" w:hAnsi="Times New Roman" w:cs="Times New Roman"/>
          <w:sz w:val="20"/>
          <w:szCs w:val="20"/>
          <w:lang w:val="uk-UA"/>
        </w:rPr>
        <w:t xml:space="preserve">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r w:rsidR="00E6520E">
        <w:rPr>
          <w:rFonts w:ascii="Times New Roman" w:hAnsi="Times New Roman" w:cs="Times New Roman"/>
          <w:sz w:val="20"/>
          <w:szCs w:val="20"/>
          <w:lang w:val="uk-UA"/>
        </w:rPr>
        <w:t>з них:</w:t>
      </w:r>
    </w:p>
    <w:p w:rsidR="00E6520E" w:rsidRPr="00E6520E" w:rsidRDefault="00E6520E" w:rsidP="00E652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E6520E">
        <w:rPr>
          <w:rFonts w:ascii="Times New Roman" w:hAnsi="Times New Roman" w:cs="Times New Roman"/>
          <w:sz w:val="20"/>
          <w:szCs w:val="20"/>
          <w:lang w:val="uk-UA"/>
        </w:rPr>
        <w:t>Лот 1 – Розподіл газу населенню (гурт  2,3,9)</w:t>
      </w:r>
      <w:r>
        <w:rPr>
          <w:rFonts w:ascii="Times New Roman" w:hAnsi="Times New Roman" w:cs="Times New Roman"/>
          <w:sz w:val="20"/>
          <w:szCs w:val="20"/>
          <w:lang w:val="uk-UA"/>
        </w:rPr>
        <w:t xml:space="preserve"> - </w:t>
      </w:r>
      <w:r w:rsidRPr="00E6520E">
        <w:rPr>
          <w:rFonts w:ascii="Times New Roman" w:hAnsi="Times New Roman" w:cs="Times New Roman"/>
          <w:sz w:val="20"/>
          <w:szCs w:val="20"/>
          <w:lang w:val="uk-UA"/>
        </w:rPr>
        <w:t>4 357,93 грн з ПДВ</w:t>
      </w:r>
    </w:p>
    <w:p w:rsidR="00E6520E" w:rsidRPr="006B3476" w:rsidRDefault="00E6520E" w:rsidP="00E6520E">
      <w:pPr>
        <w:spacing w:after="0" w:line="240" w:lineRule="auto"/>
        <w:ind w:firstLine="708"/>
        <w:rPr>
          <w:rFonts w:ascii="Times New Roman" w:hAnsi="Times New Roman" w:cs="Times New Roman"/>
          <w:sz w:val="20"/>
          <w:szCs w:val="20"/>
          <w:lang w:val="uk-UA"/>
        </w:rPr>
      </w:pPr>
      <w:r w:rsidRPr="00E6520E">
        <w:rPr>
          <w:rFonts w:ascii="Times New Roman" w:hAnsi="Times New Roman" w:cs="Times New Roman"/>
          <w:sz w:val="20"/>
          <w:szCs w:val="20"/>
          <w:lang w:val="uk-UA"/>
        </w:rPr>
        <w:t>Лот 2 – Розподіл газу населенню (гурт 1,2,4,3)</w:t>
      </w:r>
      <w:r>
        <w:rPr>
          <w:rFonts w:ascii="Times New Roman" w:hAnsi="Times New Roman" w:cs="Times New Roman"/>
          <w:sz w:val="20"/>
          <w:szCs w:val="20"/>
          <w:lang w:val="uk-UA"/>
        </w:rPr>
        <w:t xml:space="preserve"> - </w:t>
      </w:r>
      <w:r w:rsidRPr="00E6520E">
        <w:rPr>
          <w:rFonts w:ascii="Times New Roman" w:hAnsi="Times New Roman" w:cs="Times New Roman"/>
          <w:sz w:val="20"/>
          <w:szCs w:val="20"/>
          <w:lang w:val="uk-UA"/>
        </w:rPr>
        <w:t>14 372,48 грн з ПДВ</w:t>
      </w: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7D2323" w:rsidRPr="007D2323">
        <w:rPr>
          <w:rFonts w:ascii="Times New Roman" w:hAnsi="Times New Roman" w:cs="Times New Roman"/>
          <w:sz w:val="20"/>
          <w:szCs w:val="20"/>
          <w:lang w:val="uk-UA"/>
        </w:rPr>
        <w:t>720070,96 м</w:t>
      </w:r>
      <w:r w:rsidR="007D2323">
        <w:rPr>
          <w:rFonts w:ascii="Times New Roman" w:hAnsi="Times New Roman" w:cs="Times New Roman"/>
          <w:sz w:val="20"/>
          <w:szCs w:val="20"/>
          <w:vertAlign w:val="superscript"/>
          <w:lang w:val="uk-UA"/>
        </w:rPr>
        <w:t>3</w:t>
      </w:r>
    </w:p>
    <w:p w:rsidR="00E6520E" w:rsidRPr="00E6520E" w:rsidRDefault="00E6520E" w:rsidP="00E652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E6520E">
        <w:rPr>
          <w:rFonts w:ascii="Times New Roman" w:hAnsi="Times New Roman" w:cs="Times New Roman"/>
          <w:sz w:val="20"/>
          <w:szCs w:val="20"/>
          <w:lang w:val="uk-UA"/>
        </w:rPr>
        <w:t>Лот 1 – Розподіл газу населенню (гурт  2,3,9)</w:t>
      </w:r>
      <w:r>
        <w:rPr>
          <w:rFonts w:ascii="Times New Roman" w:hAnsi="Times New Roman" w:cs="Times New Roman"/>
          <w:sz w:val="20"/>
          <w:szCs w:val="20"/>
          <w:lang w:val="uk-UA"/>
        </w:rPr>
        <w:t xml:space="preserve"> - </w:t>
      </w:r>
      <w:r w:rsidRPr="00E6520E">
        <w:rPr>
          <w:rFonts w:ascii="Times New Roman" w:hAnsi="Times New Roman" w:cs="Times New Roman"/>
          <w:sz w:val="20"/>
          <w:szCs w:val="20"/>
          <w:lang w:val="uk-UA"/>
        </w:rPr>
        <w:t xml:space="preserve">1 578.96 </w:t>
      </w:r>
      <w:proofErr w:type="spellStart"/>
      <w:r w:rsidRPr="00E6520E">
        <w:rPr>
          <w:rFonts w:ascii="Times New Roman" w:hAnsi="Times New Roman" w:cs="Times New Roman"/>
          <w:sz w:val="20"/>
          <w:szCs w:val="20"/>
          <w:lang w:val="uk-UA"/>
        </w:rPr>
        <w:t>куб.м</w:t>
      </w:r>
      <w:proofErr w:type="spellEnd"/>
    </w:p>
    <w:p w:rsidR="00E6520E" w:rsidRDefault="00E6520E" w:rsidP="00E6520E">
      <w:pPr>
        <w:spacing w:after="0" w:line="240" w:lineRule="auto"/>
        <w:ind w:firstLine="708"/>
        <w:rPr>
          <w:rFonts w:ascii="Times New Roman" w:hAnsi="Times New Roman" w:cs="Times New Roman"/>
          <w:sz w:val="20"/>
          <w:szCs w:val="20"/>
          <w:lang w:val="uk-UA"/>
        </w:rPr>
      </w:pPr>
      <w:bookmarkStart w:id="0" w:name="_GoBack"/>
      <w:bookmarkEnd w:id="0"/>
      <w:r w:rsidRPr="00E6520E">
        <w:rPr>
          <w:rFonts w:ascii="Times New Roman" w:hAnsi="Times New Roman" w:cs="Times New Roman"/>
          <w:sz w:val="20"/>
          <w:szCs w:val="20"/>
          <w:lang w:val="uk-UA"/>
        </w:rPr>
        <w:t xml:space="preserve">Лот 2 – Розподіл газу населенню (гурт 1,2,4,3)- 5 207.42 </w:t>
      </w:r>
      <w:proofErr w:type="spellStart"/>
      <w:r w:rsidRPr="00E6520E">
        <w:rPr>
          <w:rFonts w:ascii="Times New Roman" w:hAnsi="Times New Roman" w:cs="Times New Roman"/>
          <w:sz w:val="20"/>
          <w:szCs w:val="20"/>
          <w:lang w:val="uk-UA"/>
        </w:rPr>
        <w:t>куб.м</w:t>
      </w:r>
      <w:proofErr w:type="spellEnd"/>
      <w:r w:rsidRPr="00E6520E">
        <w:rPr>
          <w:rFonts w:ascii="Times New Roman" w:hAnsi="Times New Roman" w:cs="Times New Roman"/>
          <w:sz w:val="20"/>
          <w:szCs w:val="20"/>
          <w:lang w:val="uk-UA"/>
        </w:rPr>
        <w:t xml:space="preserve"> </w:t>
      </w:r>
    </w:p>
    <w:p w:rsidR="00324293" w:rsidRPr="006B3476" w:rsidRDefault="00324293" w:rsidP="00E6520E">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Pr="006B3476" w:rsidRDefault="00401FFC" w:rsidP="007D2323">
      <w:pPr>
        <w:spacing w:after="0" w:line="240" w:lineRule="auto"/>
        <w:ind w:firstLine="708"/>
        <w:jc w:val="both"/>
        <w:rPr>
          <w:rFonts w:ascii="Times New Roman" w:hAnsi="Times New Roman" w:cs="Times New Roman"/>
          <w:sz w:val="20"/>
          <w:szCs w:val="20"/>
          <w:lang w:val="uk-UA"/>
        </w:rPr>
      </w:pPr>
      <w:r w:rsidRPr="00401FFC">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 xml:space="preserve">відповідно </w:t>
      </w:r>
      <w:r w:rsidR="007D2323" w:rsidRPr="007D2323">
        <w:rPr>
          <w:rFonts w:ascii="Times New Roman" w:hAnsi="Times New Roman" w:cs="Times New Roman"/>
          <w:sz w:val="20"/>
          <w:szCs w:val="20"/>
          <w:lang w:val="uk-UA"/>
        </w:rPr>
        <w:t>Закон</w:t>
      </w:r>
      <w:r w:rsidR="007D2323">
        <w:rPr>
          <w:rFonts w:ascii="Times New Roman" w:hAnsi="Times New Roman" w:cs="Times New Roman"/>
          <w:sz w:val="20"/>
          <w:szCs w:val="20"/>
          <w:lang w:val="uk-UA"/>
        </w:rPr>
        <w:t>у</w:t>
      </w:r>
      <w:r w:rsidR="007D2323" w:rsidRPr="007D2323">
        <w:rPr>
          <w:rFonts w:ascii="Times New Roman" w:hAnsi="Times New Roman" w:cs="Times New Roman"/>
          <w:sz w:val="20"/>
          <w:szCs w:val="20"/>
          <w:lang w:val="uk-UA"/>
        </w:rPr>
        <w:t xml:space="preserve"> Украї</w:t>
      </w:r>
      <w:r w:rsidR="007D2323">
        <w:rPr>
          <w:rFonts w:ascii="Times New Roman" w:hAnsi="Times New Roman" w:cs="Times New Roman"/>
          <w:sz w:val="20"/>
          <w:szCs w:val="20"/>
          <w:lang w:val="uk-UA"/>
        </w:rPr>
        <w:t>ни «Про ринок природного газу» та Правил</w:t>
      </w:r>
      <w:r w:rsidR="007D2323" w:rsidRPr="007D2323">
        <w:rPr>
          <w:rFonts w:ascii="Times New Roman" w:hAnsi="Times New Roman" w:cs="Times New Roman"/>
          <w:sz w:val="20"/>
          <w:szCs w:val="20"/>
          <w:lang w:val="uk-UA"/>
        </w:rPr>
        <w:t xml:space="preserve"> постачання природного газу, затверджені постановою Національної комісії, що здійснює державне регулювання у сферах енергетики та комунальних послуг від 30.09.2015 №2496.</w:t>
      </w: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6B3476"/>
    <w:rsid w:val="007D2323"/>
    <w:rsid w:val="00D02B38"/>
    <w:rsid w:val="00DB381C"/>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2021-02-24T08:41:00Z</dcterms:created>
  <dcterms:modified xsi:type="dcterms:W3CDTF">2021-02-24T10:34:00Z</dcterms:modified>
</cp:coreProperties>
</file>