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4" w:rsidRPr="00AD00FD" w:rsidRDefault="00F72D8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Ідентифікатор</w:t>
      </w:r>
      <w:r w:rsidR="008E0AB2" w:rsidRPr="00AD00FD">
        <w:rPr>
          <w:rFonts w:ascii="Times New Roman" w:hAnsi="Times New Roman" w:cs="Times New Roman"/>
          <w:sz w:val="24"/>
          <w:szCs w:val="24"/>
        </w:rPr>
        <w:t xml:space="preserve"> закупівлі:</w:t>
      </w:r>
      <w:r w:rsidR="00AD00FD" w:rsidRPr="00AD00FD">
        <w:rPr>
          <w:rFonts w:ascii="Times New Roman" w:hAnsi="Times New Roman" w:cs="Times New Roman"/>
          <w:sz w:val="24"/>
          <w:szCs w:val="24"/>
        </w:rPr>
        <w:t xml:space="preserve"> </w:t>
      </w:r>
      <w:r w:rsidR="007C4F87" w:rsidRPr="007C4F87">
        <w:rPr>
          <w:rFonts w:ascii="Times New Roman" w:hAnsi="Times New Roman" w:cs="Times New Roman"/>
          <w:sz w:val="24"/>
          <w:szCs w:val="24"/>
        </w:rPr>
        <w:t>UA-2023-01-10-003832-a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Предмет закупівлі : </w:t>
      </w:r>
      <w:r w:rsidR="00B4548E" w:rsidRPr="00B4548E">
        <w:rPr>
          <w:rFonts w:ascii="Times New Roman" w:hAnsi="Times New Roman" w:cs="Times New Roman"/>
          <w:sz w:val="24"/>
          <w:szCs w:val="24"/>
        </w:rPr>
        <w:t>Код за ДК 021:2015 - 72260000-5 Послуги, пов’язані з програмним забезпеченням (консультаційні послуги з питань програмного забезпечення "Піфагор" (модулів Бухгалтерія, Зарплата, Стипендія, Плата за навчання, Гуртожиток, Склад)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Процедура закупівлі: Відкриті торги (з особливостями)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 xml:space="preserve">Вартість закупівлі: </w:t>
      </w:r>
      <w:r w:rsidR="007C4F87">
        <w:rPr>
          <w:rFonts w:ascii="Times New Roman" w:hAnsi="Times New Roman" w:cs="Times New Roman"/>
          <w:sz w:val="24"/>
          <w:szCs w:val="24"/>
        </w:rPr>
        <w:t>82 8</w:t>
      </w:r>
      <w:r w:rsidR="00DC5C41" w:rsidRPr="00B4548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35458B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 з ПДВ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Кількість: 1 послуга</w:t>
      </w:r>
    </w:p>
    <w:p w:rsidR="00AD00FD" w:rsidRPr="00AD00FD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Період поставки: протягом 2023р.</w:t>
      </w:r>
    </w:p>
    <w:p w:rsidR="00915E57" w:rsidRDefault="00915E57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B2" w:rsidRDefault="00AD00FD" w:rsidP="00AD0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0FD">
        <w:rPr>
          <w:rFonts w:ascii="Times New Roman" w:hAnsi="Times New Roman" w:cs="Times New Roman"/>
          <w:sz w:val="24"/>
          <w:szCs w:val="24"/>
        </w:rPr>
        <w:t>Обґрунтування технічних і якісних характеристик предмета закупівлі:</w:t>
      </w:r>
    </w:p>
    <w:p w:rsidR="00915E57" w:rsidRDefault="00915E57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7C4F87" w:rsidRPr="00A3340C" w:rsidRDefault="007C4F87" w:rsidP="007C4F87">
      <w:pPr>
        <w:pStyle w:val="western"/>
        <w:spacing w:before="0" w:after="0" w:line="240" w:lineRule="auto"/>
        <w:rPr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03"/>
        <w:gridCol w:w="1275"/>
      </w:tblGrid>
      <w:tr w:rsidR="007C4F87" w:rsidRPr="00A3340C" w:rsidTr="001815C8">
        <w:trPr>
          <w:trHeight w:val="389"/>
          <w:tblHeader/>
        </w:trPr>
        <w:tc>
          <w:tcPr>
            <w:tcW w:w="561" w:type="dxa"/>
            <w:shd w:val="clear" w:color="auto" w:fill="D0CECE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3" w:type="dxa"/>
            <w:shd w:val="clear" w:color="auto" w:fill="D0CECE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40C">
              <w:rPr>
                <w:rFonts w:ascii="Times New Roman" w:hAnsi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7C4F87" w:rsidRPr="00A3340C" w:rsidTr="001815C8">
        <w:tc>
          <w:tcPr>
            <w:tcW w:w="561" w:type="dxa"/>
            <w:shd w:val="clear" w:color="auto" w:fill="auto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7C4F87" w:rsidRPr="00823CDF" w:rsidRDefault="007C4F87" w:rsidP="001815C8">
            <w:pPr>
              <w:tabs>
                <w:tab w:val="left" w:pos="459"/>
                <w:tab w:val="left" w:pos="743"/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/>
                <w:sz w:val="24"/>
                <w:szCs w:val="24"/>
              </w:rPr>
              <w:t>Консультаційні послуги з питань програмного забезпечення "Піфагор"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3CDF">
              <w:rPr>
                <w:rFonts w:ascii="Times New Roman" w:eastAsia="Times New Roman" w:hAnsi="Times New Roman"/>
                <w:sz w:val="24"/>
                <w:szCs w:val="24"/>
              </w:rPr>
              <w:t>(модулів Бухгалтерія, Зарплата, Стипендія, Плата за навчання, Гуртожиток, Склад)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C4F87" w:rsidRPr="00A3340C" w:rsidTr="001815C8">
        <w:tc>
          <w:tcPr>
            <w:tcW w:w="561" w:type="dxa"/>
            <w:shd w:val="clear" w:color="auto" w:fill="auto"/>
            <w:vAlign w:val="center"/>
          </w:tcPr>
          <w:p w:rsidR="007C4F87" w:rsidRPr="00A3340C" w:rsidRDefault="007C4F87" w:rsidP="00181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7C4F87" w:rsidRPr="0026199F" w:rsidRDefault="007C4F87" w:rsidP="001815C8">
            <w:pPr>
              <w:tabs>
                <w:tab w:val="left" w:pos="459"/>
                <w:tab w:val="left" w:pos="743"/>
                <w:tab w:val="left" w:pos="2127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4F87" w:rsidRPr="000A2050" w:rsidRDefault="007C4F87" w:rsidP="001815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Платформа «Піфагор» побудована як централізована автоматизована система з єдиним середовищем інформаційної взаємодії на базі єдиної обчислювальної та телекомунікаційної інфраструктури з високою надійністю, масштабованістю та підтримкою паралельної обробки багатьох потоків інформації.</w:t>
      </w:r>
    </w:p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Ядро платформи побудовано за принципами 2-рівневої клієнт-серверної архітектури та забезпечувати високу доступність «Піфагор», низьку латентність при обробці запитів, зниження вимог до технічного забезпечення серверної компоненти за рахунок перерозподілу навантаження між сервером та робочими станціями клієнтів.</w:t>
      </w:r>
    </w:p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В «Піфагор» використовується універсальне клієнтське робоче місце - набір функцій і модулів, що використовуються, регламентується тільки повноваженнями та правами користувача і не вимагає установки додаткового програмного забезпечення.</w:t>
      </w:r>
    </w:p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lang w:val="uk-UA"/>
        </w:rPr>
      </w:pPr>
      <w:r w:rsidRPr="00A3340C">
        <w:rPr>
          <w:b/>
          <w:lang w:val="uk-UA"/>
        </w:rPr>
        <w:t>Вимоги щодо надання послуг:</w:t>
      </w:r>
    </w:p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1. Надавати Послуги якісно, в обсязі і в строки, що обумовлені умовами закупівлі.</w:t>
      </w:r>
    </w:p>
    <w:p w:rsidR="007C4F87" w:rsidRPr="00A3340C" w:rsidRDefault="007C4F87" w:rsidP="007C4F87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lang w:val="uk-UA"/>
        </w:rPr>
      </w:pPr>
      <w:r w:rsidRPr="00A3340C">
        <w:rPr>
          <w:lang w:val="uk-UA"/>
        </w:rPr>
        <w:t>2. Використовувати отриману від Замовника конфіденційну інформацію та документацію тільки з метою виконання цього Договору і не розмножувати та не передавати іншій організації чи фізичній особі без письмової згоди Замовника.</w:t>
      </w:r>
    </w:p>
    <w:p w:rsidR="007C4F87" w:rsidRPr="00A3340C" w:rsidRDefault="007C4F87" w:rsidP="007C4F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0C">
        <w:rPr>
          <w:rFonts w:ascii="Times New Roman" w:hAnsi="Times New Roman" w:cs="Times New Roman"/>
          <w:sz w:val="24"/>
          <w:szCs w:val="24"/>
        </w:rPr>
        <w:t xml:space="preserve">3. </w:t>
      </w:r>
      <w:r w:rsidRPr="00A3340C">
        <w:rPr>
          <w:rFonts w:ascii="Times New Roman" w:eastAsia="Times New Roman" w:hAnsi="Times New Roman"/>
          <w:sz w:val="24"/>
          <w:szCs w:val="24"/>
        </w:rPr>
        <w:t xml:space="preserve">Консультаційні послуги з питань програмного забезпечення "Піфагор" </w:t>
      </w:r>
      <w:r w:rsidRPr="00A3340C">
        <w:rPr>
          <w:rFonts w:ascii="Times New Roman" w:hAnsi="Times New Roman" w:cs="Times New Roman"/>
          <w:sz w:val="24"/>
          <w:szCs w:val="24"/>
        </w:rPr>
        <w:t>включають технічну та консультативну допомогу від фахівців Виконавця на період їхнього перебування на території Замовника (у окремих випадках можливе проведення консультації із застосуванням електронних комунікацій і технологій в режимі реального часу через Інтернет, шляхом телефонного зв’язку)</w:t>
      </w:r>
      <w:r w:rsidRPr="00B808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390D">
        <w:rPr>
          <w:rFonts w:ascii="Times New Roman" w:eastAsia="Times New Roman" w:hAnsi="Times New Roman" w:cs="Times New Roman"/>
          <w:sz w:val="24"/>
          <w:szCs w:val="24"/>
        </w:rPr>
        <w:t>з можливістю внесення змін до програмного коду</w:t>
      </w:r>
      <w:r w:rsidRPr="00DC390D">
        <w:rPr>
          <w:rFonts w:ascii="Times New Roman" w:hAnsi="Times New Roman"/>
          <w:sz w:val="24"/>
          <w:szCs w:val="24"/>
        </w:rPr>
        <w:t>.</w:t>
      </w:r>
      <w:r w:rsidRPr="00A3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F87" w:rsidRPr="00A3340C" w:rsidRDefault="007C4F87" w:rsidP="007C4F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40C">
        <w:rPr>
          <w:rFonts w:ascii="Times New Roman" w:hAnsi="Times New Roman" w:cs="Times New Roman"/>
          <w:sz w:val="24"/>
          <w:szCs w:val="24"/>
        </w:rPr>
        <w:t xml:space="preserve">4. Модулі </w:t>
      </w:r>
      <w:r w:rsidRPr="00A3340C">
        <w:rPr>
          <w:rFonts w:ascii="Times New Roman" w:eastAsia="Times New Roman" w:hAnsi="Times New Roman" w:cs="Times New Roman"/>
          <w:sz w:val="24"/>
          <w:szCs w:val="24"/>
        </w:rPr>
        <w:t xml:space="preserve">програмного забезпечення "Піфагор" </w:t>
      </w:r>
      <w:r w:rsidRPr="00A3340C">
        <w:rPr>
          <w:rFonts w:ascii="Times New Roman" w:hAnsi="Times New Roman" w:cs="Times New Roman"/>
          <w:sz w:val="24"/>
          <w:szCs w:val="24"/>
        </w:rPr>
        <w:t xml:space="preserve">повинні відповідати вимогам чинного законодавства України. </w:t>
      </w:r>
    </w:p>
    <w:p w:rsidR="007C4F87" w:rsidRPr="00A3340C" w:rsidRDefault="007C4F87" w:rsidP="007C4F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40C">
        <w:rPr>
          <w:rFonts w:ascii="Times New Roman" w:hAnsi="Times New Roman" w:cs="Times New Roman"/>
          <w:color w:val="000000"/>
          <w:sz w:val="24"/>
          <w:szCs w:val="24"/>
        </w:rPr>
        <w:t>5. Підтримка повинна відбуватись через службу технічної підтримки, авторизовану виробником, яка працює в режимі 24х7х365, з можливістю зв’язку з технічними спеціалістами по телефону.</w:t>
      </w:r>
    </w:p>
    <w:p w:rsidR="007C4F87" w:rsidRPr="00A3340C" w:rsidRDefault="007C4F87" w:rsidP="007C4F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F87" w:rsidRDefault="007C4F87" w:rsidP="007C4F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E8A" w:rsidRDefault="00D10E8A" w:rsidP="00915E57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sectPr w:rsidR="00D10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969AF"/>
    <w:multiLevelType w:val="hybridMultilevel"/>
    <w:tmpl w:val="43267EBA"/>
    <w:lvl w:ilvl="0" w:tplc="8368D4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509D507E"/>
    <w:multiLevelType w:val="multilevel"/>
    <w:tmpl w:val="EB42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9B"/>
    <w:rsid w:val="00281484"/>
    <w:rsid w:val="0035458B"/>
    <w:rsid w:val="0076169B"/>
    <w:rsid w:val="007C4F87"/>
    <w:rsid w:val="008E0AB2"/>
    <w:rsid w:val="00915E57"/>
    <w:rsid w:val="009D31A8"/>
    <w:rsid w:val="00AD00FD"/>
    <w:rsid w:val="00B4548E"/>
    <w:rsid w:val="00D10E8A"/>
    <w:rsid w:val="00DC5C41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432D"/>
  <w15:chartTrackingRefBased/>
  <w15:docId w15:val="{39DF2C23-53B5-4FEC-92DE-120CE9EC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B2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"/>
    <w:basedOn w:val="a"/>
    <w:link w:val="a4"/>
    <w:uiPriority w:val="34"/>
    <w:qFormat/>
    <w:rsid w:val="008E0AB2"/>
    <w:pPr>
      <w:ind w:left="720"/>
      <w:contextualSpacing/>
    </w:pPr>
  </w:style>
  <w:style w:type="character" w:customStyle="1" w:styleId="a4">
    <w:name w:val="Абзац списка Знак"/>
    <w:aliases w:val="AC List 01 Знак"/>
    <w:link w:val="a3"/>
    <w:uiPriority w:val="34"/>
    <w:rsid w:val="008E0AB2"/>
    <w:rPr>
      <w:rFonts w:ascii="Calibri" w:eastAsia="Calibri" w:hAnsi="Calibri" w:cs="Calibri"/>
      <w:lang w:eastAsia="uk-UA"/>
    </w:rPr>
  </w:style>
  <w:style w:type="paragraph" w:customStyle="1" w:styleId="rvps6">
    <w:name w:val="rvps6"/>
    <w:basedOn w:val="a"/>
    <w:uiPriority w:val="99"/>
    <w:rsid w:val="008E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E0A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a5">
    <w:name w:val="Table Grid"/>
    <w:basedOn w:val="a1"/>
    <w:uiPriority w:val="39"/>
    <w:rsid w:val="0035458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uiPriority w:val="99"/>
    <w:rsid w:val="00915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15E57"/>
    <w:pPr>
      <w:spacing w:after="120" w:line="240" w:lineRule="auto"/>
      <w:ind w:left="283"/>
    </w:pPr>
    <w:rPr>
      <w:rFonts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E57"/>
    <w:rPr>
      <w:rFonts w:ascii="Calibri" w:eastAsia="Calibri" w:hAnsi="Calibri" w:cs="Times New Roman"/>
      <w:sz w:val="24"/>
      <w:szCs w:val="20"/>
      <w:lang w:eastAsia="uk-UA"/>
    </w:rPr>
  </w:style>
  <w:style w:type="paragraph" w:customStyle="1" w:styleId="western">
    <w:name w:val="western"/>
    <w:basedOn w:val="a"/>
    <w:rsid w:val="007C4F87"/>
    <w:pPr>
      <w:spacing w:before="280" w:after="142" w:line="288" w:lineRule="auto"/>
    </w:pPr>
    <w:rPr>
      <w:rFonts w:ascii="Times New Roman" w:hAnsi="Times New Roman" w:cs="Times New Roman"/>
      <w:kern w:val="2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1649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2023-01-18T07:26:00Z</dcterms:created>
  <dcterms:modified xsi:type="dcterms:W3CDTF">2023-01-20T11:27:00Z</dcterms:modified>
</cp:coreProperties>
</file>